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EEE05" w14:textId="77777777" w:rsidR="007E56C7" w:rsidRDefault="00000000">
      <w:pPr>
        <w:spacing w:after="9" w:line="259" w:lineRule="auto"/>
        <w:ind w:left="15" w:firstLine="0"/>
      </w:pPr>
      <w:r>
        <w:rPr>
          <w:b/>
          <w:sz w:val="32"/>
        </w:rPr>
        <w:t>REGOLAMENTO COMPETITIVA</w:t>
      </w:r>
    </w:p>
    <w:p w14:paraId="38CE0A09" w14:textId="77777777" w:rsidR="007E56C7" w:rsidRDefault="00000000">
      <w:pPr>
        <w:pStyle w:val="Titolo1"/>
        <w:ind w:left="24"/>
      </w:pPr>
      <w:r>
        <w:t>CONTATTI</w:t>
      </w:r>
      <w:r>
        <w:rPr>
          <w:b w:val="0"/>
        </w:rPr>
        <w:t xml:space="preserve"> </w:t>
      </w:r>
      <w:r>
        <w:t xml:space="preserve"> </w:t>
      </w:r>
    </w:p>
    <w:p w14:paraId="5363DB67" w14:textId="77777777" w:rsidR="007E56C7" w:rsidRDefault="00000000">
      <w:pPr>
        <w:ind w:left="25"/>
      </w:pPr>
      <w:r>
        <w:t xml:space="preserve">Infoline +39 311.016736 </w:t>
      </w:r>
    </w:p>
    <w:p w14:paraId="38E4D9FB" w14:textId="77777777" w:rsidR="007E56C7" w:rsidRDefault="00000000">
      <w:pPr>
        <w:spacing w:after="213" w:line="265" w:lineRule="auto"/>
        <w:ind w:left="-5" w:right="5725"/>
      </w:pPr>
      <w:r>
        <w:t xml:space="preserve">Email </w:t>
      </w:r>
      <w:r>
        <w:rPr>
          <w:color w:val="0000FF"/>
          <w:u w:val="single" w:color="0000FF"/>
        </w:rPr>
        <w:t>candido@riminimarathon.it</w:t>
      </w:r>
      <w:r>
        <w:t xml:space="preserve"> Website </w:t>
      </w:r>
      <w:hyperlink r:id="rId5">
        <w:r>
          <w:rPr>
            <w:color w:val="0000FF"/>
            <w:u w:val="single" w:color="0000FF"/>
          </w:rPr>
          <w:t>www.riminimarathon.i</w:t>
        </w:r>
      </w:hyperlink>
      <w:hyperlink r:id="rId6">
        <w:r>
          <w:rPr>
            <w:color w:val="0000FF"/>
            <w:u w:val="single" w:color="0000FF"/>
          </w:rPr>
          <w:t>t</w:t>
        </w:r>
      </w:hyperlink>
      <w:hyperlink r:id="rId7">
        <w:r>
          <w:t xml:space="preserve">  </w:t>
        </w:r>
      </w:hyperlink>
    </w:p>
    <w:p w14:paraId="3E8B4AAD" w14:textId="77777777" w:rsidR="007E56C7" w:rsidRDefault="00000000">
      <w:pPr>
        <w:pStyle w:val="Titolo1"/>
        <w:ind w:left="24"/>
      </w:pPr>
      <w:r>
        <w:t>DATA</w:t>
      </w:r>
      <w:r>
        <w:rPr>
          <w:b w:val="0"/>
        </w:rPr>
        <w:t xml:space="preserve"> </w:t>
      </w:r>
      <w:r>
        <w:t xml:space="preserve"> </w:t>
      </w:r>
    </w:p>
    <w:p w14:paraId="00BC962F" w14:textId="77777777" w:rsidR="007E56C7" w:rsidRDefault="00000000">
      <w:pPr>
        <w:spacing w:after="228"/>
        <w:ind w:left="25"/>
      </w:pPr>
      <w:r>
        <w:t xml:space="preserve">RIVERUN TRAIL Corsa Trail Fidal Nazionale competitiva di 15km </w:t>
      </w:r>
    </w:p>
    <w:p w14:paraId="5DDA398D" w14:textId="6E05B03B" w:rsidR="007E56C7" w:rsidRDefault="00000000">
      <w:pPr>
        <w:spacing w:after="379"/>
        <w:ind w:left="25"/>
      </w:pPr>
      <w:r>
        <w:t>Sabato 1</w:t>
      </w:r>
      <w:r w:rsidR="00E81F3D">
        <w:t>0</w:t>
      </w:r>
      <w:r>
        <w:t xml:space="preserve"> ottobre 202</w:t>
      </w:r>
      <w:r w:rsidR="00E81F3D">
        <w:t>6</w:t>
      </w:r>
      <w:r>
        <w:t xml:space="preserve"> </w:t>
      </w:r>
    </w:p>
    <w:p w14:paraId="17DEC412" w14:textId="161AA1E4" w:rsidR="007E56C7" w:rsidRDefault="00000000">
      <w:pPr>
        <w:spacing w:after="370"/>
        <w:ind w:left="25"/>
      </w:pPr>
      <w:r>
        <w:t>Partenza Ore 16,</w:t>
      </w:r>
      <w:r w:rsidR="00E81F3D">
        <w:t>0</w:t>
      </w:r>
      <w:r>
        <w:t xml:space="preserve">0 a Rimini presso Piazza dell’Acqua – Ponte di Tiberio (invaso) </w:t>
      </w:r>
    </w:p>
    <w:p w14:paraId="5814B06B" w14:textId="77777777" w:rsidR="007E56C7" w:rsidRDefault="00000000">
      <w:pPr>
        <w:spacing w:after="163"/>
        <w:ind w:left="25"/>
      </w:pPr>
      <w:r>
        <w:t xml:space="preserve">TEMPO MASSIMO 2 ore e 30 minuti </w:t>
      </w:r>
    </w:p>
    <w:p w14:paraId="2CC0D675" w14:textId="1636EA37" w:rsidR="007E56C7" w:rsidRDefault="00000000">
      <w:pPr>
        <w:spacing w:after="259"/>
        <w:ind w:left="25"/>
      </w:pPr>
      <w:r>
        <w:t>RIMINI MARATHON UNSTOPPABLE A.S.D. con l’approvazione della FIDAL Nazionale, del Comitato regionale FIDAL dell’Emilia Romagna e la collaborazione del comitato provinciale FIDAL di Rimini, organizza RIMINI RIVERUN TRAIL 202</w:t>
      </w:r>
      <w:r w:rsidR="00E81F3D">
        <w:t>6</w:t>
      </w:r>
      <w:r>
        <w:t xml:space="preserve">.  </w:t>
      </w:r>
    </w:p>
    <w:p w14:paraId="7CF01B52" w14:textId="77777777" w:rsidR="007E56C7" w:rsidRDefault="00000000">
      <w:pPr>
        <w:spacing w:after="223"/>
        <w:ind w:left="25"/>
      </w:pPr>
      <w:r>
        <w:t xml:space="preserve">L’accurata organizzazione tecnica e logistica </w:t>
      </w:r>
      <w:proofErr w:type="gramStart"/>
      <w:r>
        <w:t>mettono</w:t>
      </w:r>
      <w:proofErr w:type="gramEnd"/>
      <w:r>
        <w:t xml:space="preserve"> ogni atleta nelle condizioni ottimali per correre in sicurezza.  </w:t>
      </w:r>
    </w:p>
    <w:p w14:paraId="22550A4F" w14:textId="77777777" w:rsidR="007E56C7" w:rsidRDefault="00000000">
      <w:pPr>
        <w:pStyle w:val="Titolo1"/>
        <w:ind w:left="24"/>
      </w:pPr>
      <w:r>
        <w:t>REQUISITI DI PARTECIPAZIONE</w:t>
      </w:r>
      <w:r>
        <w:rPr>
          <w:b w:val="0"/>
        </w:rPr>
        <w:t xml:space="preserve"> </w:t>
      </w:r>
      <w:r>
        <w:t xml:space="preserve"> </w:t>
      </w:r>
    </w:p>
    <w:p w14:paraId="3379335F" w14:textId="77777777" w:rsidR="007E56C7" w:rsidRDefault="00000000">
      <w:pPr>
        <w:spacing w:after="394"/>
        <w:ind w:left="25"/>
      </w:pPr>
      <w:r>
        <w:t xml:space="preserve">In base a quanto previsto dalle “Norme per l’Organizzazione delle Manifestazioni Trail Running Non Stadia” emanate dalla FIDAL, possono partecipare atleti tesserati in Italia e all'estero limitatamente alle categorie Junior - Promesse - Senior in possesso di uno dei seguenti requisiti:  </w:t>
      </w:r>
    </w:p>
    <w:p w14:paraId="4BB47F9B" w14:textId="1E00F0F5" w:rsidR="007E56C7" w:rsidRDefault="00000000">
      <w:pPr>
        <w:numPr>
          <w:ilvl w:val="0"/>
          <w:numId w:val="1"/>
        </w:numPr>
        <w:spacing w:after="405"/>
        <w:ind w:left="260" w:hanging="245"/>
      </w:pPr>
      <w:r>
        <w:t>Atleti tesserati per il 202</w:t>
      </w:r>
      <w:r w:rsidR="00E81F3D">
        <w:t>6</w:t>
      </w:r>
      <w:r>
        <w:t xml:space="preserve"> per società affiliate alla FIDAL</w:t>
      </w:r>
    </w:p>
    <w:p w14:paraId="66902AB5" w14:textId="77777777" w:rsidR="007E56C7" w:rsidRDefault="00000000">
      <w:pPr>
        <w:numPr>
          <w:ilvl w:val="0"/>
          <w:numId w:val="1"/>
        </w:numPr>
        <w:spacing w:after="395"/>
        <w:ind w:left="260" w:hanging="245"/>
      </w:pPr>
      <w:r>
        <w:t xml:space="preserve">Atleti italiani e stranieri in possesso di </w:t>
      </w:r>
      <w:proofErr w:type="spellStart"/>
      <w:r>
        <w:t>Runcard</w:t>
      </w:r>
      <w:proofErr w:type="spellEnd"/>
      <w:r>
        <w:t xml:space="preserve"> (valevole come assicurazione sportiva e permesso a competere) e Atleti tesserati per un Ente di Promozione Sportiva (Sez. Atletica), in possesso di </w:t>
      </w:r>
      <w:proofErr w:type="spellStart"/>
      <w:r>
        <w:t>Runcard</w:t>
      </w:r>
      <w:proofErr w:type="spellEnd"/>
      <w:r>
        <w:t>-EPS, limitatamente alle persone da 20 anni (millesimo di età) in possesso di un certificato medico di idoneità agonistica specifica per l’atletica leggera, in corso di validità, che dovrà essere obbligatoriamente controllato dall’organizzatore e conservato in copia agli atti della società organizzatrice di ciascuna manifestazione.</w:t>
      </w:r>
    </w:p>
    <w:p w14:paraId="43C353F2" w14:textId="77777777" w:rsidR="007E56C7" w:rsidRDefault="00000000">
      <w:pPr>
        <w:numPr>
          <w:ilvl w:val="0"/>
          <w:numId w:val="1"/>
        </w:numPr>
        <w:ind w:left="260" w:hanging="245"/>
      </w:pPr>
      <w:r>
        <w:t xml:space="preserve">Atleti italiani/stranieri non tesserati in Italia in possesso di tessera di club affiliati a Federazioni Estere di Atletica Leggera riconosciute dalla World </w:t>
      </w:r>
      <w:proofErr w:type="spellStart"/>
      <w:r>
        <w:t>Athletics</w:t>
      </w:r>
      <w:proofErr w:type="spellEnd"/>
      <w:r>
        <w:t xml:space="preserve">. All’atto dell’iscrizione dovranno in alternativa presentare l’autocertificazione di possesso della tessera riconosciuta dalla World </w:t>
      </w:r>
      <w:proofErr w:type="spellStart"/>
      <w:r>
        <w:t>Athletics</w:t>
      </w:r>
      <w:proofErr w:type="spellEnd"/>
      <w:r>
        <w:t>.</w:t>
      </w:r>
    </w:p>
    <w:p w14:paraId="37783DDC" w14:textId="77777777" w:rsidR="007E56C7" w:rsidRDefault="00000000">
      <w:pPr>
        <w:spacing w:after="382"/>
        <w:ind w:left="25"/>
      </w:pPr>
      <w:r>
        <w:t>L’autocertificazione andrà poi, comunque, firmata in originale al momento del ritiro del pettorale.</w:t>
      </w:r>
    </w:p>
    <w:p w14:paraId="1AE9FDB0" w14:textId="77777777" w:rsidR="007E56C7" w:rsidRDefault="00000000">
      <w:pPr>
        <w:pStyle w:val="Titolo1"/>
        <w:ind w:left="24"/>
      </w:pPr>
      <w:r>
        <w:t>PARTECIPAZIONE TESSERATI EPS ENTI DI PROMOZIONE SPORTIVA</w:t>
      </w:r>
      <w:r>
        <w:rPr>
          <w:b w:val="0"/>
        </w:rPr>
        <w:t xml:space="preserve"> </w:t>
      </w:r>
      <w:r>
        <w:t xml:space="preserve"> </w:t>
      </w:r>
    </w:p>
    <w:p w14:paraId="1DB5F778" w14:textId="46A058F9" w:rsidR="007E56C7" w:rsidRDefault="00000000">
      <w:pPr>
        <w:spacing w:after="167"/>
        <w:ind w:left="25" w:right="139"/>
      </w:pPr>
      <w:r>
        <w:t>Tutti coloro che siano tesserati per un ente di Promozione Sportiva convenzionato con la FIDAL (sez. atletica), per poter partecipare devono richiedere la RUNCARD (www.runcard.com) e presentare certificato di idoneità all’attività agonistica valido alla data del 1</w:t>
      </w:r>
      <w:r w:rsidR="00E81F3D">
        <w:t>0</w:t>
      </w:r>
      <w:r>
        <w:t>/10/202</w:t>
      </w:r>
      <w:r w:rsidR="00E81F3D">
        <w:t>6</w:t>
      </w:r>
      <w:r>
        <w:t xml:space="preserve">. </w:t>
      </w:r>
    </w:p>
    <w:p w14:paraId="68E388B7" w14:textId="77777777" w:rsidR="007E56C7" w:rsidRDefault="00000000">
      <w:pPr>
        <w:ind w:left="25"/>
      </w:pPr>
      <w:r>
        <w:t xml:space="preserve">Si precisa che all’atto dell’iscrizione gli atleti devono allegare tassativamente: </w:t>
      </w:r>
    </w:p>
    <w:p w14:paraId="7C00B150" w14:textId="77777777" w:rsidR="007E56C7" w:rsidRDefault="00000000">
      <w:pPr>
        <w:numPr>
          <w:ilvl w:val="0"/>
          <w:numId w:val="2"/>
        </w:numPr>
        <w:ind w:hanging="127"/>
      </w:pPr>
      <w:r>
        <w:t>una copia della propria tessera FIDAL e</w:t>
      </w:r>
    </w:p>
    <w:p w14:paraId="419F4C4A" w14:textId="77777777" w:rsidR="007E56C7" w:rsidRDefault="00000000">
      <w:pPr>
        <w:numPr>
          <w:ilvl w:val="0"/>
          <w:numId w:val="2"/>
        </w:numPr>
        <w:spacing w:after="47"/>
        <w:ind w:hanging="127"/>
      </w:pPr>
      <w:r>
        <w:t>se tesserati RUNCARD</w:t>
      </w:r>
    </w:p>
    <w:p w14:paraId="173E8109" w14:textId="7E5861BB" w:rsidR="007E56C7" w:rsidRDefault="00000000">
      <w:pPr>
        <w:numPr>
          <w:ilvl w:val="0"/>
          <w:numId w:val="2"/>
        </w:numPr>
        <w:ind w:hanging="127"/>
      </w:pPr>
      <w:r>
        <w:t>una copia del certificato medico di idoneità agonistica alla pratica dell’atletica leggera, rilasciato da un medico della medicina dello sport in corso di validità alla data del giorno della manifestazione 1</w:t>
      </w:r>
      <w:r w:rsidR="00E81F3D">
        <w:t>0</w:t>
      </w:r>
      <w:r>
        <w:t>/10/202</w:t>
      </w:r>
      <w:r w:rsidR="00E81F3D">
        <w:t>6</w:t>
      </w:r>
      <w:r>
        <w:t>.</w:t>
      </w:r>
    </w:p>
    <w:p w14:paraId="53E8FB0E" w14:textId="77777777" w:rsidR="007E56C7" w:rsidRDefault="00000000">
      <w:pPr>
        <w:spacing w:after="259"/>
        <w:ind w:left="25"/>
      </w:pPr>
      <w:r>
        <w:lastRenderedPageBreak/>
        <w:t xml:space="preserve">Il partecipante solleva in ogni caso da ogni responsabilità il C.O. circa la propria idoneità fisica a disputare la gara e presentare l’originale all’atto del ritiro del pettorale.  </w:t>
      </w:r>
    </w:p>
    <w:p w14:paraId="2BF41830" w14:textId="77777777" w:rsidR="007E56C7" w:rsidRDefault="00000000">
      <w:pPr>
        <w:pStyle w:val="Titolo1"/>
        <w:ind w:left="24"/>
      </w:pPr>
      <w:r>
        <w:t>MODALITA’ D’ISCRIZIONE</w:t>
      </w:r>
      <w:r>
        <w:rPr>
          <w:b w:val="0"/>
        </w:rPr>
        <w:t xml:space="preserve"> </w:t>
      </w:r>
      <w:r>
        <w:t xml:space="preserve"> </w:t>
      </w:r>
    </w:p>
    <w:p w14:paraId="4E50A395" w14:textId="77777777" w:rsidR="007E56C7" w:rsidRDefault="00000000">
      <w:pPr>
        <w:spacing w:after="165"/>
        <w:ind w:left="25"/>
      </w:pPr>
      <w:r>
        <w:t xml:space="preserve">Puoi iscriverti solamente online velocemente tramite ENDU.net a questo link: </w:t>
      </w:r>
      <w:hyperlink r:id="rId8">
        <w:r>
          <w:rPr>
            <w:color w:val="0563C1"/>
            <w:u w:val="single" w:color="0563C1"/>
          </w:rPr>
          <w:t>https://www.endu.net/it/events/riverun/</w:t>
        </w:r>
      </w:hyperlink>
      <w:hyperlink r:id="rId9">
        <w:r>
          <w:t xml:space="preserve"> </w:t>
        </w:r>
      </w:hyperlink>
    </w:p>
    <w:p w14:paraId="06A0632C" w14:textId="77777777" w:rsidR="007E56C7" w:rsidRDefault="00000000">
      <w:pPr>
        <w:spacing w:after="223"/>
        <w:ind w:left="25"/>
      </w:pPr>
      <w:r>
        <w:t xml:space="preserve">Si ricorda di allegare tutti i documenti richiesti!! </w:t>
      </w:r>
    </w:p>
    <w:p w14:paraId="520952DE" w14:textId="5FA7A4B2" w:rsidR="007E56C7" w:rsidRDefault="00000000">
      <w:pPr>
        <w:spacing w:after="521" w:line="237" w:lineRule="auto"/>
        <w:ind w:left="15" w:firstLine="0"/>
      </w:pPr>
      <w:r>
        <w:rPr>
          <w:b/>
          <w:u w:val="single" w:color="000000"/>
        </w:rPr>
        <w:t xml:space="preserve">Le iscrizioni online si chiudono </w:t>
      </w:r>
      <w:r w:rsidR="00E81F3D">
        <w:rPr>
          <w:b/>
          <w:u w:val="single" w:color="000000"/>
        </w:rPr>
        <w:t>7</w:t>
      </w:r>
      <w:r>
        <w:rPr>
          <w:b/>
          <w:u w:val="single" w:color="000000"/>
        </w:rPr>
        <w:t xml:space="preserve"> ottobre 202</w:t>
      </w:r>
      <w:r w:rsidR="00E81F3D">
        <w:rPr>
          <w:b/>
          <w:u w:val="single" w:color="000000"/>
        </w:rPr>
        <w:t>6</w:t>
      </w:r>
      <w:r>
        <w:rPr>
          <w:b/>
          <w:u w:val="single" w:color="000000"/>
        </w:rPr>
        <w:t xml:space="preserve"> e in ogni caso al raggiungimento di 250 iscritti</w:t>
      </w:r>
      <w:r>
        <w:rPr>
          <w:b/>
        </w:rPr>
        <w:t xml:space="preserve"> </w:t>
      </w:r>
      <w:r>
        <w:rPr>
          <w:b/>
          <w:u w:val="single" w:color="000000"/>
        </w:rPr>
        <w:t>per la competitiva e 250 iscritti per la non competitiva.</w:t>
      </w:r>
      <w:r>
        <w:rPr>
          <w:b/>
        </w:rPr>
        <w:t xml:space="preserve"> </w:t>
      </w:r>
      <w:r>
        <w:t xml:space="preserve"> </w:t>
      </w:r>
    </w:p>
    <w:p w14:paraId="4ABCFE37" w14:textId="77777777" w:rsidR="007E56C7" w:rsidRDefault="00000000">
      <w:pPr>
        <w:pStyle w:val="Titolo1"/>
        <w:ind w:left="24"/>
      </w:pPr>
      <w:r>
        <w:t>CONFERMA D’ISCRIZIONE</w:t>
      </w:r>
      <w:r>
        <w:rPr>
          <w:b w:val="0"/>
        </w:rPr>
        <w:t xml:space="preserve"> </w:t>
      </w:r>
      <w:r>
        <w:t xml:space="preserve"> </w:t>
      </w:r>
    </w:p>
    <w:p w14:paraId="4F716F94" w14:textId="77777777" w:rsidR="007E56C7" w:rsidRDefault="00000000">
      <w:pPr>
        <w:ind w:left="25"/>
      </w:pPr>
      <w:r>
        <w:t xml:space="preserve">Su </w:t>
      </w:r>
      <w:hyperlink r:id="rId10">
        <w:r>
          <w:rPr>
            <w:color w:val="0000FF"/>
            <w:u w:val="single" w:color="0000FF"/>
          </w:rPr>
          <w:t>https://www.endu.net/it/events/riverun/entry</w:t>
        </w:r>
      </w:hyperlink>
      <w:hyperlink r:id="rId11">
        <w:r>
          <w:rPr>
            <w:color w:val="0000FF"/>
            <w:u w:val="single" w:color="0000FF"/>
          </w:rPr>
          <w:t>/</w:t>
        </w:r>
      </w:hyperlink>
      <w:hyperlink r:id="rId12">
        <w:r>
          <w:t xml:space="preserve"> s</w:t>
        </w:r>
      </w:hyperlink>
      <w:r>
        <w:t xml:space="preserve">arà possibile verificare lo stato della propria iscrizione. La lettera di conferma valida per il ritiro del pettorale non sarà spedita a casa, ma sarà inviata tramite email e/o potrà essere scaricata dal sito ENDU.net qualche giorno prima della gara (specifica il tuo numero di cellulare o l’indirizzo e-mail per ricevere l’avviso).  </w:t>
      </w:r>
    </w:p>
    <w:p w14:paraId="4DD2544F" w14:textId="77777777" w:rsidR="007E56C7" w:rsidRDefault="00000000">
      <w:pPr>
        <w:ind w:left="25"/>
      </w:pPr>
      <w:r>
        <w:t xml:space="preserve">Per motivi organizzativi, in particolare pochi giorni prima della gara, possono verificarsi dei ritardi per la verifica dei nominativi!  </w:t>
      </w:r>
    </w:p>
    <w:p w14:paraId="18F948D9" w14:textId="77777777" w:rsidR="007E56C7" w:rsidRDefault="00000000">
      <w:pPr>
        <w:spacing w:after="412"/>
        <w:ind w:left="25"/>
      </w:pPr>
      <w:r>
        <w:t xml:space="preserve">CONSIGLIAMO: agli atleti di portare con </w:t>
      </w:r>
      <w:proofErr w:type="spellStart"/>
      <w:r>
        <w:t>sè</w:t>
      </w:r>
      <w:proofErr w:type="spellEnd"/>
      <w:r>
        <w:t xml:space="preserve">, la lettera di conferma, e tutti i documenti che possono essere utili (tessera </w:t>
      </w:r>
      <w:proofErr w:type="spellStart"/>
      <w:r>
        <w:t>fidal</w:t>
      </w:r>
      <w:proofErr w:type="spellEnd"/>
      <w:r>
        <w:t xml:space="preserve"> o </w:t>
      </w:r>
      <w:proofErr w:type="spellStart"/>
      <w:r>
        <w:t>runcard</w:t>
      </w:r>
      <w:proofErr w:type="spellEnd"/>
      <w:r>
        <w:t xml:space="preserve">, certificato medico valido, ricevuta di pagamento).  </w:t>
      </w:r>
    </w:p>
    <w:p w14:paraId="2E6C60C2" w14:textId="77777777" w:rsidR="007E56C7" w:rsidRDefault="00000000">
      <w:pPr>
        <w:pStyle w:val="Titolo1"/>
        <w:ind w:left="24"/>
      </w:pPr>
      <w:r>
        <w:t>QUOTA D’ISCRIZIONE O CONTRIBUTO ORGANIZZATIVO</w:t>
      </w:r>
      <w:r>
        <w:rPr>
          <w:b w:val="0"/>
        </w:rPr>
        <w:t xml:space="preserve"> </w:t>
      </w:r>
    </w:p>
    <w:p w14:paraId="0EC8C799" w14:textId="77777777" w:rsidR="007E56C7" w:rsidRDefault="00000000">
      <w:pPr>
        <w:spacing w:after="370"/>
        <w:ind w:left="25"/>
      </w:pPr>
      <w:r>
        <w:t xml:space="preserve">Non rimborsabile in alcun caso;  </w:t>
      </w:r>
    </w:p>
    <w:p w14:paraId="479DF93F" w14:textId="78465B36" w:rsidR="007E56C7" w:rsidRDefault="00000000">
      <w:pPr>
        <w:spacing w:after="223"/>
        <w:ind w:left="25"/>
      </w:pPr>
      <w:r>
        <w:t xml:space="preserve">Il contributo organizzativo include: pettorale di gara, chip monouso di cronometraggio </w:t>
      </w:r>
      <w:proofErr w:type="spellStart"/>
      <w:r w:rsidR="00775C04">
        <w:t>Evodata</w:t>
      </w:r>
      <w:proofErr w:type="spellEnd"/>
      <w:r>
        <w:t xml:space="preserve">, assicurazione, assistenza medica, ristori lungo il percorso e all’arrivo, pacco gara e classifica.  </w:t>
      </w:r>
    </w:p>
    <w:p w14:paraId="126FB65D" w14:textId="77777777" w:rsidR="007E56C7" w:rsidRDefault="00000000">
      <w:pPr>
        <w:ind w:left="25"/>
      </w:pPr>
      <w:r>
        <w:t xml:space="preserve">Nel contributo organizzativo sono compresi: </w:t>
      </w:r>
    </w:p>
    <w:p w14:paraId="62B3C468" w14:textId="77777777" w:rsidR="007E56C7" w:rsidRDefault="00000000">
      <w:pPr>
        <w:numPr>
          <w:ilvl w:val="0"/>
          <w:numId w:val="3"/>
        </w:numPr>
        <w:ind w:hanging="132"/>
      </w:pPr>
      <w:r>
        <w:t>Pacco gara con prodotti degli sponsor;</w:t>
      </w:r>
    </w:p>
    <w:p w14:paraId="2582B395" w14:textId="77777777" w:rsidR="007E56C7" w:rsidRDefault="00000000">
      <w:pPr>
        <w:numPr>
          <w:ilvl w:val="0"/>
          <w:numId w:val="3"/>
        </w:numPr>
        <w:ind w:hanging="132"/>
      </w:pPr>
      <w:r>
        <w:t>assicurazione;</w:t>
      </w:r>
    </w:p>
    <w:p w14:paraId="223020E4" w14:textId="59D9EA61" w:rsidR="007E56C7" w:rsidRDefault="00000000">
      <w:pPr>
        <w:numPr>
          <w:ilvl w:val="0"/>
          <w:numId w:val="3"/>
        </w:numPr>
        <w:ind w:hanging="132"/>
      </w:pPr>
      <w:r>
        <w:t xml:space="preserve">cronometraggio eseguito da </w:t>
      </w:r>
      <w:proofErr w:type="spellStart"/>
      <w:r w:rsidR="00775C04">
        <w:t>Evodata</w:t>
      </w:r>
      <w:proofErr w:type="spellEnd"/>
      <w:r>
        <w:t>;</w:t>
      </w:r>
    </w:p>
    <w:p w14:paraId="2B6A826D" w14:textId="77777777" w:rsidR="007E56C7" w:rsidRDefault="00000000">
      <w:pPr>
        <w:numPr>
          <w:ilvl w:val="0"/>
          <w:numId w:val="3"/>
        </w:numPr>
        <w:ind w:hanging="132"/>
      </w:pPr>
      <w:r>
        <w:t>3 ristori al 5° 10° e 15° km</w:t>
      </w:r>
    </w:p>
    <w:p w14:paraId="301A60E5" w14:textId="77777777" w:rsidR="007E56C7" w:rsidRDefault="00000000">
      <w:pPr>
        <w:numPr>
          <w:ilvl w:val="0"/>
          <w:numId w:val="3"/>
        </w:numPr>
        <w:ind w:hanging="132"/>
      </w:pPr>
      <w:r>
        <w:t>servizio sanitario con ambulanze e medici sul percorso;</w:t>
      </w:r>
    </w:p>
    <w:p w14:paraId="7F040E19" w14:textId="77777777" w:rsidR="007E56C7" w:rsidRDefault="00000000">
      <w:pPr>
        <w:numPr>
          <w:ilvl w:val="0"/>
          <w:numId w:val="3"/>
        </w:numPr>
        <w:ind w:hanging="132"/>
      </w:pPr>
      <w:r>
        <w:t>servizio custodia borse (l’organizzazione non è responsabile di eventuali danneggiamenti e/o furti).</w:t>
      </w:r>
    </w:p>
    <w:p w14:paraId="599DDE46" w14:textId="77777777" w:rsidR="007E56C7" w:rsidRDefault="00000000">
      <w:pPr>
        <w:numPr>
          <w:ilvl w:val="0"/>
          <w:numId w:val="3"/>
        </w:numPr>
        <w:spacing w:after="252"/>
        <w:ind w:hanging="132"/>
      </w:pPr>
      <w:r>
        <w:t>premiazioni primi 3 assoluti uomini e prime 3 assolute donne.</w:t>
      </w:r>
    </w:p>
    <w:p w14:paraId="186513C0" w14:textId="77777777" w:rsidR="007E56C7" w:rsidRDefault="00000000">
      <w:pPr>
        <w:spacing w:after="0" w:line="265" w:lineRule="auto"/>
        <w:ind w:left="24"/>
      </w:pPr>
      <w:r>
        <w:rPr>
          <w:b/>
        </w:rPr>
        <w:t>SOSTITUZIONE NOMINATIVO</w:t>
      </w:r>
      <w:r>
        <w:t xml:space="preserve">  </w:t>
      </w:r>
    </w:p>
    <w:p w14:paraId="78B36AF0" w14:textId="110AF8ED" w:rsidR="007E56C7" w:rsidRDefault="00000000">
      <w:pPr>
        <w:spacing w:after="223"/>
        <w:ind w:left="25"/>
      </w:pPr>
      <w:r>
        <w:t>Devono avvenire entro il 30/09/202</w:t>
      </w:r>
      <w:r w:rsidR="00E81F3D">
        <w:t>6</w:t>
      </w:r>
      <w:r>
        <w:t xml:space="preserve">. </w:t>
      </w:r>
    </w:p>
    <w:p w14:paraId="161A7040" w14:textId="77777777" w:rsidR="007E56C7" w:rsidRDefault="00000000">
      <w:pPr>
        <w:pStyle w:val="Titolo1"/>
        <w:ind w:left="24"/>
      </w:pPr>
      <w:r>
        <w:t xml:space="preserve">RITIRO PETTORALE e PACCO GARA  </w:t>
      </w:r>
    </w:p>
    <w:p w14:paraId="0F5112DB" w14:textId="77777777" w:rsidR="007E56C7" w:rsidRDefault="00000000">
      <w:pPr>
        <w:spacing w:after="247"/>
        <w:ind w:left="25"/>
      </w:pPr>
      <w:r>
        <w:t xml:space="preserve">Il pettorale potrà essere ritirato solo presentando la lettera di conferma arrivata per email e/o scaricata dal sito ENDU.net.  </w:t>
      </w:r>
    </w:p>
    <w:p w14:paraId="344D199A" w14:textId="77777777" w:rsidR="007E56C7" w:rsidRDefault="00000000">
      <w:pPr>
        <w:ind w:left="25"/>
      </w:pPr>
      <w:r>
        <w:t xml:space="preserve">Il ritiro del pettorale e pacco gara potrà avvenire presso la segreteria organizzativa nei giorni: </w:t>
      </w:r>
    </w:p>
    <w:p w14:paraId="0CDBEBB6" w14:textId="62D3BB38" w:rsidR="007E56C7" w:rsidRDefault="00000000">
      <w:pPr>
        <w:spacing w:after="252"/>
        <w:ind w:left="25"/>
      </w:pPr>
      <w:r>
        <w:t>• Sabato 1</w:t>
      </w:r>
      <w:r w:rsidR="00E81F3D">
        <w:t>0</w:t>
      </w:r>
      <w:r>
        <w:t>/10 dalle ore 09:00 alle 1</w:t>
      </w:r>
      <w:r w:rsidR="00E81F3D">
        <w:t>5</w:t>
      </w:r>
      <w:r>
        <w:t>:</w:t>
      </w:r>
      <w:r w:rsidR="00E81F3D">
        <w:t>3</w:t>
      </w:r>
      <w:r>
        <w:t>0 Piazza sull’Acqua – Ponte di Tiberio (invaso) - Rimini</w:t>
      </w:r>
    </w:p>
    <w:p w14:paraId="6BEE5285" w14:textId="77777777" w:rsidR="007E56C7" w:rsidRDefault="00000000">
      <w:pPr>
        <w:spacing w:after="225"/>
        <w:ind w:left="25"/>
      </w:pPr>
      <w:r>
        <w:t xml:space="preserve">In caso di impossibilità a ritirare personalmente il pettorale, è possibile delegare altra persona presentando un documento valido.  </w:t>
      </w:r>
    </w:p>
    <w:p w14:paraId="30E0BB5E" w14:textId="77777777" w:rsidR="007E56C7" w:rsidRDefault="00000000">
      <w:pPr>
        <w:pStyle w:val="Titolo1"/>
        <w:ind w:left="24"/>
      </w:pPr>
      <w:r>
        <w:t>ASSEGNAZIONE DEI NUMERI DI PETTORALE</w:t>
      </w:r>
      <w:r>
        <w:rPr>
          <w:b w:val="0"/>
        </w:rPr>
        <w:t xml:space="preserve"> </w:t>
      </w:r>
      <w:r>
        <w:t xml:space="preserve"> </w:t>
      </w:r>
    </w:p>
    <w:p w14:paraId="3880D326" w14:textId="77777777" w:rsidR="007E56C7" w:rsidRDefault="00000000">
      <w:pPr>
        <w:ind w:left="25" w:right="90"/>
      </w:pPr>
      <w:r>
        <w:t xml:space="preserve">I numeri di pettorale saranno assegnati in maniera automatica sulla base dell’ordine di ricezione.  Il pettorale di gara è personale e non può essere ceduto né scambiato. Deve venire attaccato sul petto </w:t>
      </w:r>
      <w:r>
        <w:lastRenderedPageBreak/>
        <w:t xml:space="preserve">con quattro spille (contenute nella vostra busta) in modo tale da essere interamente visibile: non può essere piegato e deve rimanere integro.  </w:t>
      </w:r>
    </w:p>
    <w:p w14:paraId="41313604" w14:textId="0D6A9895" w:rsidR="007E56C7" w:rsidRDefault="00A061DE">
      <w:pPr>
        <w:pStyle w:val="Titolo1"/>
        <w:ind w:left="24"/>
      </w:pPr>
      <w:r>
        <w:br/>
        <w:t>PARTECIPAZIONE SPINGITORI DI CARROZZELLE</w:t>
      </w:r>
      <w:r>
        <w:br/>
      </w:r>
      <w:r>
        <w:rPr>
          <w:b w:val="0"/>
          <w:bCs/>
        </w:rPr>
        <w:t>Possono partecipare gli spingitori di carrozzelle e le carrozzelle spinte.</w:t>
      </w:r>
      <w:r>
        <w:rPr>
          <w:b w:val="0"/>
          <w:bCs/>
        </w:rPr>
        <w:br/>
      </w:r>
      <w:r w:rsidRPr="00A061DE">
        <w:rPr>
          <w:b w:val="0"/>
          <w:bCs/>
        </w:rPr>
        <w:t>Nel caso di carrozzella spinta che gareggerà con gli Spingitori l’iscrizione è gratuita.</w:t>
      </w:r>
      <w:r>
        <w:br/>
      </w:r>
      <w:r w:rsidRPr="00A061DE">
        <w:rPr>
          <w:b w:val="0"/>
          <w:bCs/>
        </w:rPr>
        <w:t xml:space="preserve">La partenza è fissata 5 minuti prima della partenza della </w:t>
      </w:r>
      <w:proofErr w:type="spellStart"/>
      <w:r w:rsidRPr="00A061DE">
        <w:rPr>
          <w:b w:val="0"/>
          <w:bCs/>
        </w:rPr>
        <w:t>Riverun</w:t>
      </w:r>
      <w:proofErr w:type="spellEnd"/>
      <w:r w:rsidRPr="00A061DE">
        <w:rPr>
          <w:b w:val="0"/>
          <w:bCs/>
        </w:rPr>
        <w:t>.</w:t>
      </w:r>
      <w:r>
        <w:br/>
      </w:r>
      <w:r>
        <w:br/>
        <w:t>ATLETI RITIRATI</w:t>
      </w:r>
      <w:r>
        <w:rPr>
          <w:b w:val="0"/>
        </w:rPr>
        <w:t xml:space="preserve"> </w:t>
      </w:r>
      <w:r>
        <w:t xml:space="preserve"> </w:t>
      </w:r>
    </w:p>
    <w:p w14:paraId="17F20FCC" w14:textId="77777777" w:rsidR="007E56C7" w:rsidRDefault="00000000">
      <w:pPr>
        <w:spacing w:after="223"/>
        <w:ind w:left="25"/>
      </w:pPr>
      <w:r>
        <w:t xml:space="preserve">Per gli atleti che dovessero ritirarsi, tutte le postazioni di ristoro fungeranno da punti di ritrovo: da lì verranno condotti sino all’arrivo, dove potranno ritirare la loro sacca gara personale compatibilmente con la disponibilità di mezzi di trasporto.  </w:t>
      </w:r>
    </w:p>
    <w:p w14:paraId="3C54BE81" w14:textId="77777777" w:rsidR="007E56C7" w:rsidRDefault="00000000">
      <w:pPr>
        <w:spacing w:after="0" w:line="265" w:lineRule="auto"/>
        <w:ind w:left="24"/>
      </w:pPr>
      <w:r>
        <w:rPr>
          <w:b/>
        </w:rPr>
        <w:t>SERVIZI ZONA PARTENZA ARRIVO</w:t>
      </w:r>
      <w:r>
        <w:t xml:space="preserve"> </w:t>
      </w:r>
    </w:p>
    <w:p w14:paraId="1A1D39F3" w14:textId="77777777" w:rsidR="007E56C7" w:rsidRDefault="00000000">
      <w:pPr>
        <w:spacing w:after="223"/>
        <w:ind w:left="25"/>
      </w:pPr>
      <w:r>
        <w:t xml:space="preserve">Ristoro di fine gara, premiazioni.  </w:t>
      </w:r>
    </w:p>
    <w:p w14:paraId="6E44E602" w14:textId="77777777" w:rsidR="007E56C7" w:rsidRDefault="00000000">
      <w:pPr>
        <w:pStyle w:val="Titolo1"/>
        <w:spacing w:after="58"/>
        <w:ind w:left="24"/>
      </w:pPr>
      <w:r>
        <w:t>SPOGLIATOI &amp; DOCCE CALDE</w:t>
      </w:r>
      <w:r>
        <w:rPr>
          <w:b w:val="0"/>
        </w:rPr>
        <w:t xml:space="preserve"> </w:t>
      </w:r>
    </w:p>
    <w:p w14:paraId="6438C68C" w14:textId="77777777" w:rsidR="007E56C7" w:rsidRDefault="00000000">
      <w:pPr>
        <w:tabs>
          <w:tab w:val="center" w:pos="568"/>
          <w:tab w:val="center" w:pos="4314"/>
        </w:tabs>
        <w:spacing w:after="46"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F005EA1" wp14:editId="0C3B0D60">
                <wp:simplePos x="0" y="0"/>
                <wp:positionH relativeFrom="column">
                  <wp:posOffset>-108</wp:posOffset>
                </wp:positionH>
                <wp:positionV relativeFrom="paragraph">
                  <wp:posOffset>-55142</wp:posOffset>
                </wp:positionV>
                <wp:extent cx="158750" cy="537995"/>
                <wp:effectExtent l="0" t="0" r="0" b="0"/>
                <wp:wrapSquare wrapText="bothSides"/>
                <wp:docPr id="4153" name="Group 4153"/>
                <wp:cNvGraphicFramePr/>
                <a:graphic xmlns:a="http://schemas.openxmlformats.org/drawingml/2006/main">
                  <a:graphicData uri="http://schemas.microsoft.com/office/word/2010/wordprocessingGroup">
                    <wpg:wgp>
                      <wpg:cNvGrpSpPr/>
                      <wpg:grpSpPr>
                        <a:xfrm>
                          <a:off x="0" y="0"/>
                          <a:ext cx="158750" cy="537995"/>
                          <a:chOff x="0" y="0"/>
                          <a:chExt cx="158750" cy="537995"/>
                        </a:xfrm>
                      </wpg:grpSpPr>
                      <pic:pic xmlns:pic="http://schemas.openxmlformats.org/drawingml/2006/picture">
                        <pic:nvPicPr>
                          <pic:cNvPr id="254" name="Picture 254"/>
                          <pic:cNvPicPr/>
                        </pic:nvPicPr>
                        <pic:blipFill>
                          <a:blip r:embed="rId13"/>
                          <a:stretch>
                            <a:fillRect/>
                          </a:stretch>
                        </pic:blipFill>
                        <pic:spPr>
                          <a:xfrm>
                            <a:off x="0" y="0"/>
                            <a:ext cx="152400" cy="152400"/>
                          </a:xfrm>
                          <a:prstGeom prst="rect">
                            <a:avLst/>
                          </a:prstGeom>
                        </pic:spPr>
                      </pic:pic>
                      <pic:pic xmlns:pic="http://schemas.openxmlformats.org/drawingml/2006/picture">
                        <pic:nvPicPr>
                          <pic:cNvPr id="256" name="Picture 256"/>
                          <pic:cNvPicPr/>
                        </pic:nvPicPr>
                        <pic:blipFill>
                          <a:blip r:embed="rId13"/>
                          <a:stretch>
                            <a:fillRect/>
                          </a:stretch>
                        </pic:blipFill>
                        <pic:spPr>
                          <a:xfrm>
                            <a:off x="6350" y="192797"/>
                            <a:ext cx="152400" cy="152400"/>
                          </a:xfrm>
                          <a:prstGeom prst="rect">
                            <a:avLst/>
                          </a:prstGeom>
                        </pic:spPr>
                      </pic:pic>
                      <pic:pic xmlns:pic="http://schemas.openxmlformats.org/drawingml/2006/picture">
                        <pic:nvPicPr>
                          <pic:cNvPr id="258" name="Picture 258"/>
                          <pic:cNvPicPr/>
                        </pic:nvPicPr>
                        <pic:blipFill>
                          <a:blip r:embed="rId13"/>
                          <a:stretch>
                            <a:fillRect/>
                          </a:stretch>
                        </pic:blipFill>
                        <pic:spPr>
                          <a:xfrm>
                            <a:off x="6350" y="385595"/>
                            <a:ext cx="152400" cy="152400"/>
                          </a:xfrm>
                          <a:prstGeom prst="rect">
                            <a:avLst/>
                          </a:prstGeom>
                        </pic:spPr>
                      </pic:pic>
                    </wpg:wgp>
                  </a:graphicData>
                </a:graphic>
              </wp:anchor>
            </w:drawing>
          </mc:Choice>
          <mc:Fallback xmlns:a="http://schemas.openxmlformats.org/drawingml/2006/main" xmlns:w16du="http://schemas.microsoft.com/office/word/2023/wordml/word16du">
            <w:pict>
              <v:group id="Group 4153" style="width:12.5pt;height:42.3618pt;position:absolute;mso-position-horizontal-relative:text;mso-position-horizontal:absolute;margin-left:-0.00854492pt;mso-position-vertical-relative:text;margin-top:-4.34193pt;" coordsize="1587,5379">
                <v:shape id="Picture 254" style="position:absolute;width:1524;height:1524;left:0;top:0;" filled="f">
                  <v:imagedata r:id="rId14"/>
                </v:shape>
                <v:shape id="Picture 256" style="position:absolute;width:1524;height:1524;left:63;top:1927;" filled="f">
                  <v:imagedata r:id="rId14"/>
                </v:shape>
                <v:shape id="Picture 258" style="position:absolute;width:1524;height:1524;left:63;top:3855;" filled="f">
                  <v:imagedata r:id="rId14"/>
                </v:shape>
                <w10:wrap type="square"/>
              </v:group>
            </w:pict>
          </mc:Fallback>
        </mc:AlternateContent>
      </w:r>
      <w:r>
        <w:rPr>
          <w:rFonts w:ascii="Calibri" w:eastAsia="Calibri" w:hAnsi="Calibri" w:cs="Calibri"/>
          <w:sz w:val="22"/>
        </w:rPr>
        <w:tab/>
      </w:r>
      <w:r>
        <w:t xml:space="preserve"> Docce </w:t>
      </w:r>
      <w:r>
        <w:tab/>
        <w:t xml:space="preserve"> (Campo Delfini Calcio) </w:t>
      </w:r>
      <w:hyperlink r:id="rId15">
        <w:r>
          <w:rPr>
            <w:color w:val="0563C1"/>
            <w:u w:val="single" w:color="0563C1"/>
          </w:rPr>
          <w:t>https://goo.gl/maps/9Whvcg5tdE4Bj9kE9</w:t>
        </w:r>
      </w:hyperlink>
      <w:hyperlink r:id="rId16">
        <w:r>
          <w:t xml:space="preserve"> </w:t>
        </w:r>
      </w:hyperlink>
    </w:p>
    <w:p w14:paraId="7125D162" w14:textId="77777777" w:rsidR="007E56C7" w:rsidRDefault="00000000">
      <w:pPr>
        <w:spacing w:after="256"/>
        <w:ind w:left="25" w:right="5233"/>
      </w:pPr>
      <w:r>
        <w:t xml:space="preserve"> Spogliatoi</w:t>
      </w:r>
      <w:proofErr w:type="gramStart"/>
      <w:r>
        <w:t xml:space="preserve">   (</w:t>
      </w:r>
      <w:proofErr w:type="gramEnd"/>
      <w:r>
        <w:t xml:space="preserve">Campo Delfini Calcio)  Deposito Borse (Zona Iscrizioni) </w:t>
      </w:r>
    </w:p>
    <w:p w14:paraId="52DE855A" w14:textId="77777777" w:rsidR="007E56C7" w:rsidRDefault="00000000">
      <w:pPr>
        <w:pStyle w:val="Titolo1"/>
        <w:ind w:left="24"/>
      </w:pPr>
      <w:r>
        <w:t>CUSTODIA BORSE</w:t>
      </w:r>
      <w:r>
        <w:rPr>
          <w:b w:val="0"/>
        </w:rPr>
        <w:t xml:space="preserve"> </w:t>
      </w:r>
      <w:r>
        <w:t xml:space="preserve"> </w:t>
      </w:r>
    </w:p>
    <w:p w14:paraId="3DAEA523" w14:textId="77777777" w:rsidR="007E56C7" w:rsidRDefault="00000000">
      <w:pPr>
        <w:ind w:left="25"/>
      </w:pPr>
      <w:r>
        <w:t xml:space="preserve">Il deposito borse sarà collocato sempre nell’area Partenza presso Piazza dell’Acqua del Ponte di Tiberio (invaso) – Rimini.  </w:t>
      </w:r>
    </w:p>
    <w:p w14:paraId="70020894" w14:textId="77777777" w:rsidR="007E56C7" w:rsidRDefault="00000000">
      <w:pPr>
        <w:ind w:left="25"/>
      </w:pPr>
      <w:r>
        <w:t xml:space="preserve">I concorrenti dovranno depositare le borse contrassegnate dall’adesivo (contenuto nella vostra busta) corrispondente al numero del proprio pettorale.  </w:t>
      </w:r>
    </w:p>
    <w:p w14:paraId="190FFFF1" w14:textId="77777777" w:rsidR="007E56C7" w:rsidRDefault="00000000">
      <w:pPr>
        <w:ind w:left="25"/>
      </w:pPr>
      <w:r>
        <w:t xml:space="preserve">Si consiglia (per motivi logistici) di portare con sé il minimo indispensabile.  </w:t>
      </w:r>
    </w:p>
    <w:p w14:paraId="15DA82DD" w14:textId="77777777" w:rsidR="007E56C7" w:rsidRDefault="00000000">
      <w:pPr>
        <w:ind w:left="25"/>
      </w:pPr>
      <w:r>
        <w:t xml:space="preserve">L’atleta potrà depositare entro le ore 9.00 e recuperare dopo la gara.  </w:t>
      </w:r>
    </w:p>
    <w:p w14:paraId="7ADB289B" w14:textId="77777777" w:rsidR="007E56C7" w:rsidRDefault="00000000">
      <w:pPr>
        <w:ind w:left="25"/>
      </w:pPr>
      <w:r>
        <w:t xml:space="preserve">Si consiglia di non depositare oggetti di valore nelle borse.  </w:t>
      </w:r>
    </w:p>
    <w:p w14:paraId="44B1B7B9" w14:textId="77777777" w:rsidR="007E56C7" w:rsidRDefault="00000000">
      <w:pPr>
        <w:spacing w:after="221"/>
        <w:ind w:left="25"/>
      </w:pPr>
      <w:r>
        <w:t xml:space="preserve">L’organizzazione declina ogni responsabilità per eventuali smarrimenti.  </w:t>
      </w:r>
    </w:p>
    <w:p w14:paraId="70E1FFF5" w14:textId="77777777" w:rsidR="007E56C7" w:rsidRDefault="00000000">
      <w:pPr>
        <w:pStyle w:val="Titolo1"/>
        <w:ind w:left="24"/>
      </w:pPr>
      <w:r>
        <w:t>PROCEDURA DI PARTENZA</w:t>
      </w:r>
      <w:r>
        <w:rPr>
          <w:b w:val="0"/>
        </w:rPr>
        <w:t xml:space="preserve">  </w:t>
      </w:r>
    </w:p>
    <w:p w14:paraId="29254C59" w14:textId="587DF52E" w:rsidR="007E56C7" w:rsidRDefault="00000000">
      <w:pPr>
        <w:spacing w:after="227"/>
        <w:ind w:left="25" w:right="5955"/>
      </w:pPr>
      <w:r>
        <w:t>La partenza avverrà alle ore 16.</w:t>
      </w:r>
      <w:r w:rsidR="00E81F3D">
        <w:t>0</w:t>
      </w:r>
      <w:r>
        <w:t xml:space="preserve">0 </w:t>
      </w:r>
      <w:r w:rsidR="00E81F3D">
        <w:br/>
      </w:r>
      <w:r>
        <w:t xml:space="preserve">Non ci sono griglie.  </w:t>
      </w:r>
    </w:p>
    <w:p w14:paraId="16EEAD01" w14:textId="77777777" w:rsidR="007E56C7" w:rsidRDefault="00000000">
      <w:pPr>
        <w:pStyle w:val="Titolo1"/>
        <w:ind w:left="24"/>
      </w:pPr>
      <w:r>
        <w:t>SERVIZI SUL PERCORSO</w:t>
      </w:r>
      <w:r>
        <w:rPr>
          <w:b w:val="0"/>
        </w:rPr>
        <w:t xml:space="preserve"> </w:t>
      </w:r>
    </w:p>
    <w:p w14:paraId="5D6FBB74" w14:textId="77777777" w:rsidR="007E56C7" w:rsidRDefault="00000000">
      <w:pPr>
        <w:numPr>
          <w:ilvl w:val="0"/>
          <w:numId w:val="4"/>
        </w:numPr>
        <w:ind w:hanging="132"/>
      </w:pPr>
      <w:r>
        <w:t>Ristori (acqua) al 5° e 10° km.</w:t>
      </w:r>
    </w:p>
    <w:p w14:paraId="227744E8" w14:textId="77777777" w:rsidR="007E56C7" w:rsidRDefault="00000000">
      <w:pPr>
        <w:numPr>
          <w:ilvl w:val="0"/>
          <w:numId w:val="4"/>
        </w:numPr>
        <w:spacing w:after="247"/>
        <w:ind w:hanging="132"/>
      </w:pPr>
      <w:r>
        <w:t>Servizio sanitario, ambulanze e assistenza medica.</w:t>
      </w:r>
    </w:p>
    <w:p w14:paraId="549B441C" w14:textId="77777777" w:rsidR="007E56C7" w:rsidRDefault="00000000">
      <w:pPr>
        <w:pStyle w:val="Titolo1"/>
        <w:ind w:left="24"/>
      </w:pPr>
      <w:r>
        <w:t>SICUREZZA</w:t>
      </w:r>
      <w:r>
        <w:rPr>
          <w:b w:val="0"/>
        </w:rPr>
        <w:t xml:space="preserve"> </w:t>
      </w:r>
      <w:r>
        <w:t xml:space="preserve"> </w:t>
      </w:r>
    </w:p>
    <w:p w14:paraId="6390B91E" w14:textId="77777777" w:rsidR="007E56C7" w:rsidRDefault="00000000">
      <w:pPr>
        <w:spacing w:after="468"/>
        <w:ind w:left="25"/>
      </w:pPr>
      <w:r>
        <w:t xml:space="preserve">L’atleta dovrà seguire le segnaletiche disposte dal comitato organizzativo e rispettare il codice della strada nelle poche intersezioni al di fuori della ciclabile.  </w:t>
      </w:r>
    </w:p>
    <w:p w14:paraId="421A90A9" w14:textId="77777777" w:rsidR="007E56C7" w:rsidRDefault="00000000">
      <w:pPr>
        <w:pStyle w:val="Titolo1"/>
        <w:ind w:left="24"/>
      </w:pPr>
      <w:r>
        <w:t>PETTORALE</w:t>
      </w:r>
      <w:r>
        <w:rPr>
          <w:b w:val="0"/>
        </w:rPr>
        <w:t xml:space="preserve"> </w:t>
      </w:r>
      <w:r>
        <w:t xml:space="preserve"> </w:t>
      </w:r>
    </w:p>
    <w:p w14:paraId="102C784B" w14:textId="77777777" w:rsidR="007E56C7" w:rsidRDefault="00000000">
      <w:pPr>
        <w:spacing w:after="225"/>
        <w:ind w:left="25"/>
      </w:pPr>
      <w:r>
        <w:t xml:space="preserve">Il pettorale è personale e non va scambiato con altre persone, va applicato ben visibile sulla maglia. Non possono essere occultate scritte, numeri e loghi pena la squalifica.  </w:t>
      </w:r>
    </w:p>
    <w:p w14:paraId="150F8102" w14:textId="77777777" w:rsidR="007E56C7" w:rsidRDefault="00000000">
      <w:pPr>
        <w:pStyle w:val="Titolo1"/>
        <w:ind w:left="24"/>
      </w:pPr>
      <w:r>
        <w:t>CRONOMETRAGGIO E CLASSIFICHE</w:t>
      </w:r>
      <w:r>
        <w:rPr>
          <w:b w:val="0"/>
        </w:rPr>
        <w:t xml:space="preserve"> </w:t>
      </w:r>
      <w:r>
        <w:t xml:space="preserve"> </w:t>
      </w:r>
    </w:p>
    <w:p w14:paraId="0ED4E034" w14:textId="0D7A1790" w:rsidR="007E56C7" w:rsidRDefault="00000000">
      <w:pPr>
        <w:ind w:left="25"/>
      </w:pPr>
      <w:r>
        <w:t xml:space="preserve">Il microchip monouso </w:t>
      </w:r>
      <w:r w:rsidR="00775C04">
        <w:t>EVODATA</w:t>
      </w:r>
      <w:r>
        <w:t xml:space="preserve"> serve per il rilevamento automatico del tempo. Il chip </w:t>
      </w:r>
      <w:proofErr w:type="gramStart"/>
      <w:r>
        <w:t>è strettamente personale e riporta</w:t>
      </w:r>
      <w:proofErr w:type="gramEnd"/>
      <w:r>
        <w:t xml:space="preserve"> il numero del vostro pettorale RIVERUN, viene assegnato senza spese aggiuntive o cauzioni. È obbligatorio usare solo ed esclusivamente il microchip </w:t>
      </w:r>
      <w:r w:rsidR="00775C04">
        <w:t>EVODATA</w:t>
      </w:r>
      <w:r>
        <w:t xml:space="preserve"> consegnato dalla nostra organizzazione. Il CHIP </w:t>
      </w:r>
      <w:r w:rsidR="00775C04">
        <w:t>EVODATA</w:t>
      </w:r>
      <w:r>
        <w:t xml:space="preserve"> deve rimanere attaccato al pettorale. Se verrà rimosso, non sarai classificato!  </w:t>
      </w:r>
    </w:p>
    <w:p w14:paraId="17A9E064" w14:textId="77777777" w:rsidR="007E56C7" w:rsidRDefault="00000000">
      <w:pPr>
        <w:ind w:left="25"/>
      </w:pPr>
      <w:r>
        <w:t xml:space="preserve">A fine gara non è necessario restituirlo.  </w:t>
      </w:r>
    </w:p>
    <w:p w14:paraId="6B122A54" w14:textId="6D78D721" w:rsidR="007E56C7" w:rsidRDefault="00000000">
      <w:pPr>
        <w:ind w:left="25" w:right="2055"/>
      </w:pPr>
      <w:r>
        <w:lastRenderedPageBreak/>
        <w:t xml:space="preserve">La misurazione dei tempi e l’elaborazione delle classifiche è a cura di </w:t>
      </w:r>
      <w:proofErr w:type="spellStart"/>
      <w:proofErr w:type="gramStart"/>
      <w:r w:rsidR="00775C04">
        <w:t>Evodata</w:t>
      </w:r>
      <w:proofErr w:type="spellEnd"/>
      <w:r>
        <w:t>;  le</w:t>
      </w:r>
      <w:proofErr w:type="gramEnd"/>
      <w:r>
        <w:t xml:space="preserve"> stesse sono convalidate dal Giudice Delegato Tecnico/Giudice d’Appello.  </w:t>
      </w:r>
    </w:p>
    <w:p w14:paraId="32EEB5BA" w14:textId="77777777" w:rsidR="007E56C7" w:rsidRDefault="00000000">
      <w:pPr>
        <w:ind w:left="25"/>
      </w:pPr>
      <w:r>
        <w:t xml:space="preserve">Sarai cronometrato all’arrivo della </w:t>
      </w:r>
      <w:proofErr w:type="spellStart"/>
      <w:r>
        <w:t>Riverun</w:t>
      </w:r>
      <w:proofErr w:type="spellEnd"/>
      <w:r>
        <w:t xml:space="preserve">.  </w:t>
      </w:r>
    </w:p>
    <w:p w14:paraId="0ABE78EA" w14:textId="77777777" w:rsidR="007E56C7" w:rsidRDefault="00000000">
      <w:pPr>
        <w:ind w:left="25"/>
      </w:pPr>
      <w:r>
        <w:t xml:space="preserve">Sarà calcolato anche il tuo “net time” dalla linea di partenza a quella d’arrivo.  </w:t>
      </w:r>
    </w:p>
    <w:p w14:paraId="48316267" w14:textId="2E57802B" w:rsidR="007E56C7" w:rsidRDefault="00000000">
      <w:pPr>
        <w:spacing w:after="502"/>
        <w:ind w:left="25"/>
      </w:pPr>
      <w:r>
        <w:t xml:space="preserve">Il CHIP </w:t>
      </w:r>
      <w:r w:rsidR="00775C04">
        <w:t>EVODATA</w:t>
      </w:r>
      <w:r>
        <w:t xml:space="preserve"> deve rimanere attaccato al pettorale. Se verrà rimosso, non sarai classificato!  </w:t>
      </w:r>
    </w:p>
    <w:p w14:paraId="2998E881" w14:textId="77777777" w:rsidR="007E56C7" w:rsidRDefault="00000000">
      <w:pPr>
        <w:spacing w:after="0" w:line="265" w:lineRule="auto"/>
        <w:ind w:left="24"/>
      </w:pPr>
      <w:r>
        <w:rPr>
          <w:b/>
        </w:rPr>
        <w:t>TEMPO LIMITE</w:t>
      </w:r>
      <w:r>
        <w:t xml:space="preserve">  </w:t>
      </w:r>
    </w:p>
    <w:p w14:paraId="6A1C6398" w14:textId="77777777" w:rsidR="007E56C7" w:rsidRDefault="00000000">
      <w:pPr>
        <w:ind w:left="25"/>
      </w:pPr>
      <w:r>
        <w:t xml:space="preserve">Il tempo limite per concludere la gara è fissato in 2 ore e 30 minuti. </w:t>
      </w:r>
    </w:p>
    <w:p w14:paraId="5E25AA0A" w14:textId="77777777" w:rsidR="007E56C7" w:rsidRDefault="00000000">
      <w:pPr>
        <w:spacing w:after="0" w:line="265" w:lineRule="auto"/>
        <w:ind w:left="24"/>
      </w:pPr>
      <w:r>
        <w:rPr>
          <w:b/>
        </w:rPr>
        <w:t>SERVIZIO SANITARIO</w:t>
      </w:r>
      <w:r>
        <w:t xml:space="preserve">  </w:t>
      </w:r>
    </w:p>
    <w:p w14:paraId="65F92A15" w14:textId="77777777" w:rsidR="007E56C7" w:rsidRDefault="00000000">
      <w:pPr>
        <w:spacing w:after="223"/>
        <w:ind w:left="25"/>
      </w:pPr>
      <w:r>
        <w:t xml:space="preserve">In zona partenza/arrivo e sul percorso con ambulanze e personale medico. </w:t>
      </w:r>
    </w:p>
    <w:p w14:paraId="22D0496A" w14:textId="77777777" w:rsidR="007E56C7" w:rsidRDefault="00000000">
      <w:pPr>
        <w:pStyle w:val="Titolo1"/>
        <w:ind w:left="24"/>
      </w:pPr>
      <w:r>
        <w:t>RISTORI</w:t>
      </w:r>
      <w:r>
        <w:rPr>
          <w:b w:val="0"/>
        </w:rPr>
        <w:t xml:space="preserve"> </w:t>
      </w:r>
    </w:p>
    <w:p w14:paraId="2B9D1C8F" w14:textId="77777777" w:rsidR="007E56C7" w:rsidRDefault="00000000">
      <w:pPr>
        <w:numPr>
          <w:ilvl w:val="0"/>
          <w:numId w:val="5"/>
        </w:numPr>
        <w:ind w:hanging="132"/>
      </w:pPr>
      <w:r>
        <w:t>n.2 ristori sul percorso.</w:t>
      </w:r>
    </w:p>
    <w:p w14:paraId="455D6481" w14:textId="77777777" w:rsidR="007E56C7" w:rsidRDefault="00000000">
      <w:pPr>
        <w:numPr>
          <w:ilvl w:val="0"/>
          <w:numId w:val="5"/>
        </w:numPr>
        <w:ind w:hanging="132"/>
      </w:pPr>
      <w:r>
        <w:t>n.1 ristoro finale</w:t>
      </w:r>
    </w:p>
    <w:p w14:paraId="2AE57870" w14:textId="77777777" w:rsidR="007E56C7" w:rsidRDefault="00000000">
      <w:pPr>
        <w:numPr>
          <w:ilvl w:val="0"/>
          <w:numId w:val="5"/>
        </w:numPr>
        <w:spacing w:after="264"/>
        <w:ind w:hanging="132"/>
      </w:pPr>
      <w:r>
        <w:t>Acqua presente presso tutti i ristori.</w:t>
      </w:r>
    </w:p>
    <w:p w14:paraId="404A36C8" w14:textId="77777777" w:rsidR="007E56C7" w:rsidRDefault="00000000">
      <w:pPr>
        <w:pStyle w:val="Titolo1"/>
        <w:ind w:left="24"/>
      </w:pPr>
      <w:r>
        <w:t>RISPETTA L’AMBIENTE</w:t>
      </w:r>
      <w:r>
        <w:rPr>
          <w:b w:val="0"/>
        </w:rPr>
        <w:t xml:space="preserve">  </w:t>
      </w:r>
    </w:p>
    <w:p w14:paraId="7A24652E" w14:textId="77777777" w:rsidR="007E56C7" w:rsidRDefault="00000000">
      <w:pPr>
        <w:spacing w:after="223"/>
        <w:ind w:left="25" w:right="1071"/>
      </w:pPr>
      <w:r>
        <w:t xml:space="preserve">Sei pregato di gettare bottiglie d’acqua, fazzoletti e altri tipi di rifiuti negli appositi contenitori.  </w:t>
      </w:r>
    </w:p>
    <w:p w14:paraId="614A7D56" w14:textId="77777777" w:rsidR="007E56C7" w:rsidRDefault="00000000">
      <w:pPr>
        <w:pStyle w:val="Titolo1"/>
        <w:ind w:left="24"/>
      </w:pPr>
      <w:r>
        <w:t>ATLETI RITIRATI</w:t>
      </w:r>
      <w:r>
        <w:rPr>
          <w:b w:val="0"/>
        </w:rPr>
        <w:t xml:space="preserve"> </w:t>
      </w:r>
      <w:r>
        <w:t xml:space="preserve"> </w:t>
      </w:r>
    </w:p>
    <w:p w14:paraId="01B72E2D" w14:textId="77777777" w:rsidR="007E56C7" w:rsidRDefault="00000000">
      <w:pPr>
        <w:ind w:left="25"/>
      </w:pPr>
      <w:r>
        <w:t xml:space="preserve">Zona di recupero ai Km 5 – 10  </w:t>
      </w:r>
    </w:p>
    <w:p w14:paraId="6B733755" w14:textId="77777777" w:rsidR="007E56C7" w:rsidRDefault="00000000">
      <w:pPr>
        <w:ind w:left="25"/>
      </w:pPr>
      <w:r>
        <w:t xml:space="preserve">“Servizio Scopa sul percorso”. assistenza agli atleti ritirati che compatibilmente con lo svolgimento della gara saranno poi accompagnati in zona arrivo.  </w:t>
      </w:r>
    </w:p>
    <w:p w14:paraId="3E1EA08E" w14:textId="467F8D31" w:rsidR="007E56C7" w:rsidRDefault="00000000">
      <w:pPr>
        <w:spacing w:after="223"/>
        <w:ind w:left="25"/>
      </w:pPr>
      <w:r>
        <w:t xml:space="preserve">È fatto obbligo agli atleti ritirati di consegnare il pettorale gara e il microchip </w:t>
      </w:r>
      <w:r w:rsidR="00775C04">
        <w:t>EVODATA</w:t>
      </w:r>
      <w:r>
        <w:t xml:space="preserve"> al responsabile del servizio navetta.  </w:t>
      </w:r>
    </w:p>
    <w:p w14:paraId="38024EEA" w14:textId="77777777" w:rsidR="007E56C7" w:rsidRDefault="00000000">
      <w:pPr>
        <w:pStyle w:val="Titolo1"/>
        <w:ind w:left="24"/>
      </w:pPr>
      <w:r>
        <w:t>ARRIVO</w:t>
      </w:r>
      <w:r>
        <w:rPr>
          <w:b w:val="0"/>
        </w:rPr>
        <w:t xml:space="preserve"> </w:t>
      </w:r>
      <w:r>
        <w:t xml:space="preserve"> </w:t>
      </w:r>
    </w:p>
    <w:p w14:paraId="4B9A2CFE" w14:textId="77777777" w:rsidR="007E56C7" w:rsidRDefault="00000000">
      <w:pPr>
        <w:ind w:left="25"/>
      </w:pPr>
      <w:r>
        <w:t xml:space="preserve">Piazza dell’Acqua – Ponte di Tiberio (invaso) - Rimini  </w:t>
      </w:r>
    </w:p>
    <w:p w14:paraId="74BCD8C6" w14:textId="77777777" w:rsidR="007E56C7" w:rsidRDefault="00000000">
      <w:pPr>
        <w:spacing w:after="221"/>
        <w:ind w:left="25"/>
      </w:pPr>
      <w:r>
        <w:t xml:space="preserve">Al termine della gara gli atleti troveranno un percorso guidato per usufruire del ristoro finale. </w:t>
      </w:r>
    </w:p>
    <w:p w14:paraId="0BD50F3B" w14:textId="77777777" w:rsidR="007E56C7" w:rsidRDefault="00000000">
      <w:pPr>
        <w:pStyle w:val="Titolo1"/>
        <w:ind w:left="24"/>
      </w:pPr>
      <w:r>
        <w:t>RISULTATI</w:t>
      </w:r>
      <w:r>
        <w:rPr>
          <w:b w:val="0"/>
        </w:rPr>
        <w:t xml:space="preserve"> </w:t>
      </w:r>
      <w:r>
        <w:t xml:space="preserve"> </w:t>
      </w:r>
    </w:p>
    <w:p w14:paraId="07B6021C" w14:textId="77777777" w:rsidR="007E56C7" w:rsidRDefault="00000000">
      <w:pPr>
        <w:ind w:left="25"/>
      </w:pPr>
      <w:r>
        <w:t xml:space="preserve">Dovranno essere convalidati da parte del Delegato Tecnico o Giudice d’Appello </w:t>
      </w:r>
    </w:p>
    <w:p w14:paraId="6C7B9E12" w14:textId="287BAD33" w:rsidR="007E56C7" w:rsidRDefault="00000000">
      <w:pPr>
        <w:numPr>
          <w:ilvl w:val="0"/>
          <w:numId w:val="6"/>
        </w:numPr>
        <w:ind w:hanging="132"/>
      </w:pPr>
      <w:r>
        <w:t xml:space="preserve">Servizio cronometraggio </w:t>
      </w:r>
      <w:r w:rsidR="00775C04">
        <w:t>EVODATA</w:t>
      </w:r>
      <w:r>
        <w:t xml:space="preserve"> per la RIVERUN</w:t>
      </w:r>
    </w:p>
    <w:p w14:paraId="5D6C17B1" w14:textId="77777777" w:rsidR="007E56C7" w:rsidRDefault="00000000">
      <w:pPr>
        <w:numPr>
          <w:ilvl w:val="0"/>
          <w:numId w:val="6"/>
        </w:numPr>
        <w:ind w:hanging="132"/>
      </w:pPr>
      <w:r>
        <w:t>Tutte le informazioni ed i risultati in tempo reale sulla tua e-mail.</w:t>
      </w:r>
    </w:p>
    <w:p w14:paraId="16D5C495" w14:textId="77777777" w:rsidR="007E56C7" w:rsidRDefault="00000000">
      <w:pPr>
        <w:numPr>
          <w:ilvl w:val="0"/>
          <w:numId w:val="6"/>
        </w:numPr>
        <w:spacing w:after="463"/>
        <w:ind w:hanging="132"/>
      </w:pPr>
      <w:r>
        <w:t xml:space="preserve">La classifica completa </w:t>
      </w:r>
      <w:proofErr w:type="gramStart"/>
      <w:r>
        <w:t>saranno visibili</w:t>
      </w:r>
      <w:proofErr w:type="gramEnd"/>
      <w:r>
        <w:t xml:space="preserve"> subito dopo la gara sui siti: </w:t>
      </w:r>
      <w:hyperlink r:id="rId17">
        <w:r>
          <w:rPr>
            <w:color w:val="0000FF"/>
            <w:u w:val="single" w:color="0000FF"/>
          </w:rPr>
          <w:t>https://www.endu.net/it/events/riverun/results</w:t>
        </w:r>
      </w:hyperlink>
    </w:p>
    <w:p w14:paraId="21E35575" w14:textId="77777777" w:rsidR="007E56C7" w:rsidRDefault="00000000">
      <w:pPr>
        <w:pStyle w:val="Titolo1"/>
        <w:ind w:left="24"/>
      </w:pPr>
      <w:r>
        <w:t>RECLAMI</w:t>
      </w:r>
      <w:r>
        <w:rPr>
          <w:b w:val="0"/>
        </w:rPr>
        <w:t xml:space="preserve"> </w:t>
      </w:r>
      <w:r>
        <w:t xml:space="preserve"> </w:t>
      </w:r>
    </w:p>
    <w:p w14:paraId="29522E5D" w14:textId="77777777" w:rsidR="007E56C7" w:rsidRDefault="00000000">
      <w:pPr>
        <w:ind w:left="25"/>
      </w:pPr>
      <w:r>
        <w:t xml:space="preserve">Eventuali reclami dovranno essere presentati per via verbale (1^ istanza) all’Arbitro alle Corse o per iscritto (2^ istanza) al Giudice d’Appello entro 30 minuti dall’esposizione delle classifiche,  </w:t>
      </w:r>
    </w:p>
    <w:p w14:paraId="50C97CDA" w14:textId="77777777" w:rsidR="007E56C7" w:rsidRDefault="00000000">
      <w:pPr>
        <w:spacing w:after="225"/>
        <w:ind w:left="25"/>
      </w:pPr>
      <w:r>
        <w:t xml:space="preserve">accompagnati, per i soli reclami in 2° istanza, per iscritto) dalla tassa di 100,00 € che verrà restituita nel caso il reclamo venga accolto. Per tutto quanto non previsto espressamente dal presente regolamento si rimanda ai regolamenti generali della FIDAL.  </w:t>
      </w:r>
    </w:p>
    <w:p w14:paraId="5CC79395" w14:textId="77777777" w:rsidR="007E56C7" w:rsidRDefault="00000000">
      <w:pPr>
        <w:pStyle w:val="Titolo1"/>
        <w:ind w:left="24"/>
      </w:pPr>
      <w:r>
        <w:t>PARCHEGGI</w:t>
      </w:r>
      <w:r>
        <w:rPr>
          <w:b w:val="0"/>
        </w:rPr>
        <w:t xml:space="preserve"> </w:t>
      </w:r>
      <w:r>
        <w:t xml:space="preserve"> </w:t>
      </w:r>
    </w:p>
    <w:p w14:paraId="6F75938B" w14:textId="77777777" w:rsidR="007E56C7" w:rsidRDefault="00000000">
      <w:pPr>
        <w:spacing w:after="0" w:line="265" w:lineRule="auto"/>
        <w:ind w:left="-5"/>
      </w:pPr>
      <w:r>
        <w:t xml:space="preserve">Parcheggio Tiberio </w:t>
      </w:r>
      <w:hyperlink r:id="rId18">
        <w:r>
          <w:rPr>
            <w:color w:val="0000FF"/>
            <w:u w:val="single" w:color="0000FF"/>
          </w:rPr>
          <w:t>https://goo.gl/maps/XnhNZqo3Zh2ir1iC</w:t>
        </w:r>
      </w:hyperlink>
      <w:hyperlink r:id="rId19">
        <w:r>
          <w:rPr>
            <w:color w:val="0000FF"/>
            <w:u w:val="single" w:color="0000FF"/>
          </w:rPr>
          <w:t>6</w:t>
        </w:r>
      </w:hyperlink>
      <w:hyperlink r:id="rId20">
        <w:r>
          <w:t xml:space="preserve">  </w:t>
        </w:r>
      </w:hyperlink>
    </w:p>
    <w:p w14:paraId="0CAA223A" w14:textId="77777777" w:rsidR="007E56C7" w:rsidRDefault="00000000">
      <w:pPr>
        <w:spacing w:after="496" w:line="265" w:lineRule="auto"/>
        <w:ind w:left="-5"/>
      </w:pPr>
      <w:r>
        <w:t xml:space="preserve">Parcheggio Italo Flori </w:t>
      </w:r>
      <w:hyperlink r:id="rId21">
        <w:r>
          <w:rPr>
            <w:color w:val="0000FF"/>
            <w:u w:val="single" w:color="0000FF"/>
          </w:rPr>
          <w:t>https://goo.gl/maps/ABLyTNGmhtQDV8uv</w:t>
        </w:r>
      </w:hyperlink>
      <w:hyperlink r:id="rId22">
        <w:r>
          <w:rPr>
            <w:color w:val="0000FF"/>
            <w:u w:val="single" w:color="0000FF"/>
          </w:rPr>
          <w:t>8</w:t>
        </w:r>
      </w:hyperlink>
      <w:hyperlink r:id="rId23">
        <w:r>
          <w:t xml:space="preserve"> </w:t>
        </w:r>
      </w:hyperlink>
    </w:p>
    <w:p w14:paraId="75EFBFBE" w14:textId="77777777" w:rsidR="007E56C7" w:rsidRDefault="00000000">
      <w:pPr>
        <w:pStyle w:val="Titolo1"/>
        <w:ind w:left="24"/>
      </w:pPr>
      <w:r>
        <w:t>PREMIAZIONI</w:t>
      </w:r>
      <w:r>
        <w:rPr>
          <w:b w:val="0"/>
        </w:rPr>
        <w:t xml:space="preserve"> </w:t>
      </w:r>
      <w:r>
        <w:t>CON PREMI NON ECONOMICI</w:t>
      </w:r>
      <w:r>
        <w:rPr>
          <w:b w:val="0"/>
        </w:rPr>
        <w:t xml:space="preserve"> </w:t>
      </w:r>
    </w:p>
    <w:p w14:paraId="099BD077" w14:textId="77777777" w:rsidR="007E56C7" w:rsidRDefault="00000000">
      <w:pPr>
        <w:ind w:left="25"/>
      </w:pPr>
      <w:r>
        <w:t xml:space="preserve">Primi 3 Uomini Assoluti  </w:t>
      </w:r>
    </w:p>
    <w:p w14:paraId="39992332" w14:textId="77777777" w:rsidR="007E56C7" w:rsidRDefault="00000000">
      <w:pPr>
        <w:spacing w:after="221"/>
        <w:ind w:left="25"/>
      </w:pPr>
      <w:r>
        <w:t xml:space="preserve">Prime 3 Donne Assolute  </w:t>
      </w:r>
    </w:p>
    <w:p w14:paraId="42E81752" w14:textId="77777777" w:rsidR="007E56C7" w:rsidRDefault="00000000">
      <w:pPr>
        <w:ind w:left="25"/>
      </w:pPr>
      <w:r>
        <w:lastRenderedPageBreak/>
        <w:t xml:space="preserve">NON SONO PREVISTI ALTRI PREMI O RIMBORSI!  </w:t>
      </w:r>
    </w:p>
    <w:p w14:paraId="5CD37CAE" w14:textId="77777777" w:rsidR="007E56C7" w:rsidRDefault="00000000">
      <w:pPr>
        <w:spacing w:after="530"/>
        <w:ind w:left="25"/>
      </w:pPr>
      <w:r>
        <w:t xml:space="preserve">RIVERUN Ringrazia Partecipanti, Istituzioni, Partner e Sponsors, Collaboratori, Volontari e quanti desidereranno sostenerci e si impegna con tutti i mezzi a disposizione, alla migliore riuscita di questo importante evento.  </w:t>
      </w:r>
    </w:p>
    <w:p w14:paraId="3862FB86" w14:textId="77777777" w:rsidR="007E56C7" w:rsidRDefault="00000000">
      <w:pPr>
        <w:pStyle w:val="Titolo1"/>
        <w:ind w:left="24"/>
      </w:pPr>
      <w:r>
        <w:t>DIRITTI D’IMMAGINE</w:t>
      </w:r>
      <w:r>
        <w:rPr>
          <w:b w:val="0"/>
        </w:rPr>
        <w:t xml:space="preserve"> </w:t>
      </w:r>
      <w:r>
        <w:t xml:space="preserve"> </w:t>
      </w:r>
    </w:p>
    <w:p w14:paraId="48581520" w14:textId="77777777" w:rsidR="007E56C7" w:rsidRDefault="00000000">
      <w:pPr>
        <w:spacing w:after="261"/>
        <w:ind w:left="25"/>
      </w:pPr>
      <w:r>
        <w:t xml:space="preserve">Con l’iscrizione alla manifestazione l’atleta autorizza espressamente gli organizzatori, unitamente ai media partner, all’acquisizione gratuita del diritto di utilizzare le immagini fisse o in movimento che eventualmente lo ritraggano durante la propria partecipazione alla </w:t>
      </w:r>
      <w:proofErr w:type="spellStart"/>
      <w:r>
        <w:t>Riverun</w:t>
      </w:r>
      <w:proofErr w:type="spellEnd"/>
      <w:r>
        <w:t xml:space="preserve"> su tutti i supporti visivi, nonché sui materiali promozionali e/o pubblicitari.  </w:t>
      </w:r>
    </w:p>
    <w:p w14:paraId="762F5778" w14:textId="77777777" w:rsidR="007E56C7" w:rsidRDefault="00000000">
      <w:pPr>
        <w:pStyle w:val="Titolo1"/>
        <w:ind w:left="24"/>
      </w:pPr>
      <w:r>
        <w:t>DICHIARAZIONE DI RESPONSABILITA’</w:t>
      </w:r>
      <w:r>
        <w:rPr>
          <w:b w:val="0"/>
        </w:rPr>
        <w:t xml:space="preserve"> </w:t>
      </w:r>
      <w:r>
        <w:t xml:space="preserve"> </w:t>
      </w:r>
    </w:p>
    <w:p w14:paraId="113B978C" w14:textId="77777777" w:rsidR="007E56C7" w:rsidRDefault="00000000">
      <w:pPr>
        <w:spacing w:after="262"/>
        <w:ind w:left="25"/>
      </w:pPr>
      <w:r>
        <w:t xml:space="preserve">Con l’iscrizione online il concorrente dichiara di conoscere ed accettare il regolamento della Manifestazione, pubblicato sul sito </w:t>
      </w:r>
      <w:hyperlink r:id="rId24">
        <w:r>
          <w:rPr>
            <w:color w:val="0000FF"/>
            <w:u w:val="single" w:color="0000FF"/>
          </w:rPr>
          <w:t>https://www.endu.net/it/events/riverun/info/rule</w:t>
        </w:r>
      </w:hyperlink>
      <w:hyperlink r:id="rId25">
        <w:r>
          <w:rPr>
            <w:color w:val="0000FF"/>
            <w:u w:val="single" w:color="0000FF"/>
          </w:rPr>
          <w:t>s</w:t>
        </w:r>
      </w:hyperlink>
      <w:hyperlink r:id="rId26">
        <w:r>
          <w:t xml:space="preserve">  </w:t>
        </w:r>
      </w:hyperlink>
    </w:p>
    <w:p w14:paraId="3631A090" w14:textId="22802280" w:rsidR="007E56C7" w:rsidRDefault="00000000">
      <w:pPr>
        <w:spacing w:after="225"/>
        <w:ind w:left="25"/>
      </w:pPr>
      <w:r>
        <w:t>Il concorrente dichiara di essere nel 20° anno di età alla data del 1</w:t>
      </w:r>
      <w:r w:rsidR="00E81F3D">
        <w:t>0</w:t>
      </w:r>
      <w:r>
        <w:t xml:space="preserve"> ottobre 202</w:t>
      </w:r>
      <w:r w:rsidR="00E81F3D">
        <w:t>6</w:t>
      </w:r>
      <w:r>
        <w:t xml:space="preserve"> e di esonerare gli organizzatori da ogni responsabilità.  </w:t>
      </w:r>
    </w:p>
    <w:p w14:paraId="28E991D3" w14:textId="77777777" w:rsidR="007E56C7" w:rsidRDefault="00000000">
      <w:pPr>
        <w:pStyle w:val="Titolo1"/>
        <w:ind w:left="24"/>
      </w:pPr>
      <w:r>
        <w:t>AVVERTENZE FINALI</w:t>
      </w:r>
      <w:r>
        <w:rPr>
          <w:b w:val="0"/>
        </w:rPr>
        <w:t xml:space="preserve"> </w:t>
      </w:r>
      <w:r>
        <w:t xml:space="preserve"> </w:t>
      </w:r>
    </w:p>
    <w:p w14:paraId="238C1981" w14:textId="77777777" w:rsidR="007E56C7" w:rsidRDefault="00000000">
      <w:pPr>
        <w:spacing w:after="532"/>
        <w:ind w:left="25" w:right="192"/>
      </w:pPr>
      <w:r>
        <w:t>Le modifiche al regolamento possono essere effettuate se concordate e approvate dal CR Emilia Romagna e FIDAL Nazionale. Eventuali modifiche a servizi, luoghi ed orari saranno opportunamente riporta</w:t>
      </w:r>
      <w:hyperlink r:id="rId27">
        <w:r>
          <w:t xml:space="preserve">te sul sito internet </w:t>
        </w:r>
      </w:hyperlink>
      <w:hyperlink r:id="rId28">
        <w:r>
          <w:rPr>
            <w:color w:val="0000FF"/>
            <w:u w:val="single" w:color="0000FF"/>
          </w:rPr>
          <w:t>https://www.endu.n</w:t>
        </w:r>
      </w:hyperlink>
      <w:hyperlink r:id="rId29">
        <w:r>
          <w:rPr>
            <w:color w:val="0000FF"/>
            <w:u w:val="single" w:color="0000FF"/>
          </w:rPr>
          <w:t>et/i</w:t>
        </w:r>
      </w:hyperlink>
      <w:r>
        <w:rPr>
          <w:color w:val="0000FF"/>
          <w:u w:val="single" w:color="0000FF"/>
        </w:rPr>
        <w:t>t/events/riverun/</w:t>
      </w:r>
      <w:r>
        <w:t xml:space="preserve"> Per quanto non previsto dal presente re</w:t>
      </w:r>
      <w:hyperlink r:id="rId30">
        <w:r>
          <w:t xml:space="preserve">golamento, valgono le norme tecnico </w:t>
        </w:r>
      </w:hyperlink>
      <w:hyperlink r:id="rId31">
        <w:r>
          <w:t>sta</w:t>
        </w:r>
      </w:hyperlink>
      <w:r>
        <w:t xml:space="preserve">tutarie della FIDAL e del G.G.G..  </w:t>
      </w:r>
    </w:p>
    <w:p w14:paraId="50BB3923" w14:textId="77777777" w:rsidR="007E56C7" w:rsidRDefault="00000000">
      <w:pPr>
        <w:pStyle w:val="Titolo1"/>
        <w:spacing w:after="65"/>
        <w:ind w:left="24"/>
      </w:pPr>
      <w:r>
        <w:t xml:space="preserve">SERVIZI </w:t>
      </w:r>
    </w:p>
    <w:p w14:paraId="398BD44C" w14:textId="77777777" w:rsidR="007E56C7" w:rsidRDefault="00000000">
      <w:pPr>
        <w:tabs>
          <w:tab w:val="center" w:pos="598"/>
          <w:tab w:val="center" w:pos="4490"/>
        </w:tabs>
        <w:spacing w:after="46" w:line="265"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07CC8E8" wp14:editId="5E344C7D">
                <wp:simplePos x="0" y="0"/>
                <wp:positionH relativeFrom="column">
                  <wp:posOffset>6241</wp:posOffset>
                </wp:positionH>
                <wp:positionV relativeFrom="paragraph">
                  <wp:posOffset>-55608</wp:posOffset>
                </wp:positionV>
                <wp:extent cx="154305" cy="543707"/>
                <wp:effectExtent l="0" t="0" r="0" b="0"/>
                <wp:wrapSquare wrapText="bothSides"/>
                <wp:docPr id="4490" name="Group 4490"/>
                <wp:cNvGraphicFramePr/>
                <a:graphic xmlns:a="http://schemas.openxmlformats.org/drawingml/2006/main">
                  <a:graphicData uri="http://schemas.microsoft.com/office/word/2010/wordprocessingGroup">
                    <wpg:wgp>
                      <wpg:cNvGrpSpPr/>
                      <wpg:grpSpPr>
                        <a:xfrm>
                          <a:off x="0" y="0"/>
                          <a:ext cx="154305" cy="543707"/>
                          <a:chOff x="0" y="0"/>
                          <a:chExt cx="154305" cy="543707"/>
                        </a:xfrm>
                      </wpg:grpSpPr>
                      <pic:pic xmlns:pic="http://schemas.openxmlformats.org/drawingml/2006/picture">
                        <pic:nvPicPr>
                          <pic:cNvPr id="398" name="Picture 398"/>
                          <pic:cNvPicPr/>
                        </pic:nvPicPr>
                        <pic:blipFill>
                          <a:blip r:embed="rId13"/>
                          <a:stretch>
                            <a:fillRect/>
                          </a:stretch>
                        </pic:blipFill>
                        <pic:spPr>
                          <a:xfrm>
                            <a:off x="0" y="0"/>
                            <a:ext cx="154305" cy="154305"/>
                          </a:xfrm>
                          <a:prstGeom prst="rect">
                            <a:avLst/>
                          </a:prstGeom>
                        </pic:spPr>
                      </pic:pic>
                      <pic:pic xmlns:pic="http://schemas.openxmlformats.org/drawingml/2006/picture">
                        <pic:nvPicPr>
                          <pic:cNvPr id="400" name="Picture 400"/>
                          <pic:cNvPicPr/>
                        </pic:nvPicPr>
                        <pic:blipFill>
                          <a:blip r:embed="rId13"/>
                          <a:stretch>
                            <a:fillRect/>
                          </a:stretch>
                        </pic:blipFill>
                        <pic:spPr>
                          <a:xfrm>
                            <a:off x="0" y="194701"/>
                            <a:ext cx="154305" cy="154305"/>
                          </a:xfrm>
                          <a:prstGeom prst="rect">
                            <a:avLst/>
                          </a:prstGeom>
                        </pic:spPr>
                      </pic:pic>
                      <pic:pic xmlns:pic="http://schemas.openxmlformats.org/drawingml/2006/picture">
                        <pic:nvPicPr>
                          <pic:cNvPr id="402" name="Picture 402"/>
                          <pic:cNvPicPr/>
                        </pic:nvPicPr>
                        <pic:blipFill>
                          <a:blip r:embed="rId13"/>
                          <a:stretch>
                            <a:fillRect/>
                          </a:stretch>
                        </pic:blipFill>
                        <pic:spPr>
                          <a:xfrm>
                            <a:off x="0" y="389402"/>
                            <a:ext cx="154305" cy="154305"/>
                          </a:xfrm>
                          <a:prstGeom prst="rect">
                            <a:avLst/>
                          </a:prstGeom>
                        </pic:spPr>
                      </pic:pic>
                    </wpg:wgp>
                  </a:graphicData>
                </a:graphic>
              </wp:anchor>
            </w:drawing>
          </mc:Choice>
          <mc:Fallback xmlns:a="http://schemas.openxmlformats.org/drawingml/2006/main" xmlns:w16du="http://schemas.microsoft.com/office/word/2023/wordml/word16du">
            <w:pict>
              <v:group id="Group 4490" style="width:12.15pt;height:42.8116pt;position:absolute;mso-position-horizontal-relative:text;mso-position-horizontal:absolute;margin-left:0.491455pt;mso-position-vertical-relative:text;margin-top:-4.37869pt;" coordsize="1543,5437">
                <v:shape id="Picture 398" style="position:absolute;width:1543;height:1543;left:0;top:0;" filled="f">
                  <v:imagedata r:id="rId14"/>
                </v:shape>
                <v:shape id="Picture 400" style="position:absolute;width:1543;height:1543;left:0;top:1947;" filled="f">
                  <v:imagedata r:id="rId14"/>
                </v:shape>
                <v:shape id="Picture 402" style="position:absolute;width:1543;height:1543;left:0;top:3894;" filled="f">
                  <v:imagedata r:id="rId14"/>
                </v:shape>
                <w10:wrap type="square"/>
              </v:group>
            </w:pict>
          </mc:Fallback>
        </mc:AlternateContent>
      </w:r>
      <w:r>
        <w:rPr>
          <w:rFonts w:ascii="Calibri" w:eastAsia="Calibri" w:hAnsi="Calibri" w:cs="Calibri"/>
          <w:sz w:val="22"/>
        </w:rPr>
        <w:tab/>
      </w:r>
      <w:r>
        <w:rPr>
          <w:b/>
        </w:rPr>
        <w:t xml:space="preserve"> Docce </w:t>
      </w:r>
      <w:r>
        <w:rPr>
          <w:b/>
        </w:rPr>
        <w:tab/>
        <w:t xml:space="preserve"> (Campo Delfini Calcio) </w:t>
      </w:r>
      <w:hyperlink r:id="rId32">
        <w:r>
          <w:rPr>
            <w:color w:val="0000FF"/>
          </w:rPr>
          <w:t>h</w:t>
        </w:r>
      </w:hyperlink>
      <w:hyperlink r:id="rId33">
        <w:r>
          <w:rPr>
            <w:color w:val="0000FF"/>
            <w:u w:val="single" w:color="0000FF"/>
          </w:rPr>
          <w:t>ttps://goo.gl/maps/9Whvcg5tdE4Bj9kE9</w:t>
        </w:r>
      </w:hyperlink>
      <w:hyperlink r:id="rId34">
        <w:r>
          <w:rPr>
            <w:b/>
          </w:rPr>
          <w:t xml:space="preserve"> </w:t>
        </w:r>
      </w:hyperlink>
    </w:p>
    <w:p w14:paraId="445C469E" w14:textId="06441E1D" w:rsidR="007E56C7" w:rsidRDefault="00000000">
      <w:pPr>
        <w:spacing w:after="769" w:line="265" w:lineRule="auto"/>
        <w:ind w:left="262"/>
      </w:pPr>
      <w:r>
        <w:rPr>
          <w:b/>
        </w:rPr>
        <w:t xml:space="preserve"> Spogliatoi</w:t>
      </w:r>
      <w:proofErr w:type="gramStart"/>
      <w:r>
        <w:rPr>
          <w:b/>
        </w:rPr>
        <w:t xml:space="preserve">   (</w:t>
      </w:r>
      <w:proofErr w:type="gramEnd"/>
      <w:r>
        <w:rPr>
          <w:b/>
        </w:rPr>
        <w:t>Campo Delfini Calcio)  Deposito Borse (Zona Iscrizioni)</w:t>
      </w:r>
      <w:r w:rsidR="004A109D">
        <w:rPr>
          <w:b/>
        </w:rPr>
        <w:br/>
      </w:r>
      <w:r>
        <w:rPr>
          <w:b/>
          <w:color w:val="808080"/>
        </w:rPr>
        <w:t xml:space="preserve"> </w:t>
      </w:r>
      <w:r w:rsidR="004A109D" w:rsidRPr="004A109D">
        <w:rPr>
          <w:b/>
          <w:color w:val="auto"/>
        </w:rPr>
        <w:t>Deposito Borse (Zona Iscrizioni)</w:t>
      </w:r>
    </w:p>
    <w:p w14:paraId="230E0187" w14:textId="173CF434" w:rsidR="007E56C7" w:rsidRDefault="00000000">
      <w:pPr>
        <w:pStyle w:val="Titolo1"/>
        <w:ind w:left="24"/>
      </w:pPr>
      <w:r>
        <w:t>SEDE LEGALE</w:t>
      </w:r>
      <w:r>
        <w:rPr>
          <w:b w:val="0"/>
        </w:rPr>
        <w:t xml:space="preserve"> </w:t>
      </w:r>
      <w:r>
        <w:t xml:space="preserve"> </w:t>
      </w:r>
    </w:p>
    <w:p w14:paraId="6B5D619F" w14:textId="77777777" w:rsidR="007E56C7" w:rsidRDefault="00000000">
      <w:pPr>
        <w:ind w:left="25"/>
      </w:pPr>
      <w:r>
        <w:t xml:space="preserve">ASD RIMINI MARATHON UNSTOPPABLE </w:t>
      </w:r>
    </w:p>
    <w:p w14:paraId="7876F8D6" w14:textId="77777777" w:rsidR="007E56C7" w:rsidRDefault="00000000">
      <w:pPr>
        <w:ind w:left="25"/>
      </w:pPr>
      <w:r>
        <w:t xml:space="preserve">VIA SIGISMONDO PANDOLFO MALATESTA, 27 </w:t>
      </w:r>
    </w:p>
    <w:p w14:paraId="07350F20" w14:textId="77777777" w:rsidR="007E56C7" w:rsidRDefault="00000000">
      <w:pPr>
        <w:ind w:left="25"/>
      </w:pPr>
      <w:r>
        <w:t xml:space="preserve">47921 RIMINI </w:t>
      </w:r>
    </w:p>
    <w:p w14:paraId="1991E8F6" w14:textId="77777777" w:rsidR="007E56C7" w:rsidRDefault="00000000">
      <w:pPr>
        <w:spacing w:after="240"/>
        <w:ind w:left="25"/>
      </w:pPr>
      <w:r>
        <w:t>P.IVA 04561160401</w:t>
      </w:r>
    </w:p>
    <w:p w14:paraId="0DA2F0E6" w14:textId="77777777" w:rsidR="007E56C7" w:rsidRDefault="00000000">
      <w:pPr>
        <w:ind w:left="25" w:right="5238"/>
      </w:pPr>
      <w:r>
        <w:t xml:space="preserve">Infoline +39 311.016736 www.riminimarathon.it </w:t>
      </w:r>
    </w:p>
    <w:sectPr w:rsidR="007E56C7">
      <w:pgSz w:w="11906" w:h="16838"/>
      <w:pgMar w:top="1459" w:right="1158" w:bottom="1139" w:left="11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D0384"/>
    <w:multiLevelType w:val="hybridMultilevel"/>
    <w:tmpl w:val="2158A144"/>
    <w:lvl w:ilvl="0" w:tplc="27ECCCC6">
      <w:start w:val="1"/>
      <w:numFmt w:val="bullet"/>
      <w:lvlText w:val="•"/>
      <w:lvlJc w:val="left"/>
      <w:pPr>
        <w:ind w:left="1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210201A">
      <w:start w:val="1"/>
      <w:numFmt w:val="bullet"/>
      <w:lvlText w:val="o"/>
      <w:lvlJc w:val="left"/>
      <w:pPr>
        <w:ind w:left="10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4EEF932">
      <w:start w:val="1"/>
      <w:numFmt w:val="bullet"/>
      <w:lvlText w:val="▪"/>
      <w:lvlJc w:val="left"/>
      <w:pPr>
        <w:ind w:left="18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6DA99E4">
      <w:start w:val="1"/>
      <w:numFmt w:val="bullet"/>
      <w:lvlText w:val="•"/>
      <w:lvlJc w:val="left"/>
      <w:pPr>
        <w:ind w:left="25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67E7A5E">
      <w:start w:val="1"/>
      <w:numFmt w:val="bullet"/>
      <w:lvlText w:val="o"/>
      <w:lvlJc w:val="left"/>
      <w:pPr>
        <w:ind w:left="32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3C4412E">
      <w:start w:val="1"/>
      <w:numFmt w:val="bullet"/>
      <w:lvlText w:val="▪"/>
      <w:lvlJc w:val="left"/>
      <w:pPr>
        <w:ind w:left="39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2862202">
      <w:start w:val="1"/>
      <w:numFmt w:val="bullet"/>
      <w:lvlText w:val="•"/>
      <w:lvlJc w:val="left"/>
      <w:pPr>
        <w:ind w:left="46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0EE9D7E">
      <w:start w:val="1"/>
      <w:numFmt w:val="bullet"/>
      <w:lvlText w:val="o"/>
      <w:lvlJc w:val="left"/>
      <w:pPr>
        <w:ind w:left="54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0E2DA1A">
      <w:start w:val="1"/>
      <w:numFmt w:val="bullet"/>
      <w:lvlText w:val="▪"/>
      <w:lvlJc w:val="left"/>
      <w:pPr>
        <w:ind w:left="61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76D0D90"/>
    <w:multiLevelType w:val="hybridMultilevel"/>
    <w:tmpl w:val="E1D68264"/>
    <w:lvl w:ilvl="0" w:tplc="B7E695A4">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7C6581E">
      <w:start w:val="1"/>
      <w:numFmt w:val="bullet"/>
      <w:lvlText w:val="o"/>
      <w:lvlJc w:val="left"/>
      <w:pPr>
        <w:ind w:left="11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47C50B4">
      <w:start w:val="1"/>
      <w:numFmt w:val="bullet"/>
      <w:lvlText w:val="▪"/>
      <w:lvlJc w:val="left"/>
      <w:pPr>
        <w:ind w:left="18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ABE41D6">
      <w:start w:val="1"/>
      <w:numFmt w:val="bullet"/>
      <w:lvlText w:val="•"/>
      <w:lvlJc w:val="left"/>
      <w:pPr>
        <w:ind w:left="25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BBC255A">
      <w:start w:val="1"/>
      <w:numFmt w:val="bullet"/>
      <w:lvlText w:val="o"/>
      <w:lvlJc w:val="left"/>
      <w:pPr>
        <w:ind w:left="32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FFEE610">
      <w:start w:val="1"/>
      <w:numFmt w:val="bullet"/>
      <w:lvlText w:val="▪"/>
      <w:lvlJc w:val="left"/>
      <w:pPr>
        <w:ind w:left="39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0926DD4">
      <w:start w:val="1"/>
      <w:numFmt w:val="bullet"/>
      <w:lvlText w:val="•"/>
      <w:lvlJc w:val="left"/>
      <w:pPr>
        <w:ind w:left="47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7AC3576">
      <w:start w:val="1"/>
      <w:numFmt w:val="bullet"/>
      <w:lvlText w:val="o"/>
      <w:lvlJc w:val="left"/>
      <w:pPr>
        <w:ind w:left="54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32E3824">
      <w:start w:val="1"/>
      <w:numFmt w:val="bullet"/>
      <w:lvlText w:val="▪"/>
      <w:lvlJc w:val="left"/>
      <w:pPr>
        <w:ind w:left="61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67F34B7"/>
    <w:multiLevelType w:val="hybridMultilevel"/>
    <w:tmpl w:val="0064593A"/>
    <w:lvl w:ilvl="0" w:tplc="6A3025C2">
      <w:start w:val="1"/>
      <w:numFmt w:val="bullet"/>
      <w:lvlText w:val="•"/>
      <w:lvlJc w:val="left"/>
      <w:pPr>
        <w:ind w:left="1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A812EA">
      <w:start w:val="1"/>
      <w:numFmt w:val="bullet"/>
      <w:lvlText w:val="o"/>
      <w:lvlJc w:val="left"/>
      <w:pPr>
        <w:ind w:left="11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AE6532C">
      <w:start w:val="1"/>
      <w:numFmt w:val="bullet"/>
      <w:lvlText w:val="▪"/>
      <w:lvlJc w:val="left"/>
      <w:pPr>
        <w:ind w:left="18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F9A78E4">
      <w:start w:val="1"/>
      <w:numFmt w:val="bullet"/>
      <w:lvlText w:val="•"/>
      <w:lvlJc w:val="left"/>
      <w:pPr>
        <w:ind w:left="25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92275A">
      <w:start w:val="1"/>
      <w:numFmt w:val="bullet"/>
      <w:lvlText w:val="o"/>
      <w:lvlJc w:val="left"/>
      <w:pPr>
        <w:ind w:left="32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8167886">
      <w:start w:val="1"/>
      <w:numFmt w:val="bullet"/>
      <w:lvlText w:val="▪"/>
      <w:lvlJc w:val="left"/>
      <w:pPr>
        <w:ind w:left="39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0AAF680">
      <w:start w:val="1"/>
      <w:numFmt w:val="bullet"/>
      <w:lvlText w:val="•"/>
      <w:lvlJc w:val="left"/>
      <w:pPr>
        <w:ind w:left="47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32C1B66">
      <w:start w:val="1"/>
      <w:numFmt w:val="bullet"/>
      <w:lvlText w:val="o"/>
      <w:lvlJc w:val="left"/>
      <w:pPr>
        <w:ind w:left="54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ADA72B0">
      <w:start w:val="1"/>
      <w:numFmt w:val="bullet"/>
      <w:lvlText w:val="▪"/>
      <w:lvlJc w:val="left"/>
      <w:pPr>
        <w:ind w:left="61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A1D65FB"/>
    <w:multiLevelType w:val="hybridMultilevel"/>
    <w:tmpl w:val="48A2C550"/>
    <w:lvl w:ilvl="0" w:tplc="2A40353A">
      <w:start w:val="1"/>
      <w:numFmt w:val="lowerLetter"/>
      <w:lvlText w:val="%1)"/>
      <w:lvlJc w:val="left"/>
      <w:pPr>
        <w:ind w:left="2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91A6A12">
      <w:start w:val="1"/>
      <w:numFmt w:val="lowerLetter"/>
      <w:lvlText w:val="%2"/>
      <w:lvlJc w:val="left"/>
      <w:pPr>
        <w:ind w:left="10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B9E8568">
      <w:start w:val="1"/>
      <w:numFmt w:val="lowerRoman"/>
      <w:lvlText w:val="%3"/>
      <w:lvlJc w:val="left"/>
      <w:pPr>
        <w:ind w:left="18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5EB60B4C">
      <w:start w:val="1"/>
      <w:numFmt w:val="decimal"/>
      <w:lvlText w:val="%4"/>
      <w:lvlJc w:val="left"/>
      <w:pPr>
        <w:ind w:left="25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3429CEA">
      <w:start w:val="1"/>
      <w:numFmt w:val="lowerLetter"/>
      <w:lvlText w:val="%5"/>
      <w:lvlJc w:val="left"/>
      <w:pPr>
        <w:ind w:left="32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7E833DA">
      <w:start w:val="1"/>
      <w:numFmt w:val="lowerRoman"/>
      <w:lvlText w:val="%6"/>
      <w:lvlJc w:val="left"/>
      <w:pPr>
        <w:ind w:left="39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99164E7A">
      <w:start w:val="1"/>
      <w:numFmt w:val="decimal"/>
      <w:lvlText w:val="%7"/>
      <w:lvlJc w:val="left"/>
      <w:pPr>
        <w:ind w:left="46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98EDD9E">
      <w:start w:val="1"/>
      <w:numFmt w:val="lowerLetter"/>
      <w:lvlText w:val="%8"/>
      <w:lvlJc w:val="left"/>
      <w:pPr>
        <w:ind w:left="54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06C9864">
      <w:start w:val="1"/>
      <w:numFmt w:val="lowerRoman"/>
      <w:lvlText w:val="%9"/>
      <w:lvlJc w:val="left"/>
      <w:pPr>
        <w:ind w:left="61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E9D089A"/>
    <w:multiLevelType w:val="hybridMultilevel"/>
    <w:tmpl w:val="51E29F42"/>
    <w:lvl w:ilvl="0" w:tplc="270C7406">
      <w:start w:val="1"/>
      <w:numFmt w:val="bullet"/>
      <w:lvlText w:val="•"/>
      <w:lvlJc w:val="left"/>
      <w:pPr>
        <w:ind w:left="1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426B964">
      <w:start w:val="1"/>
      <w:numFmt w:val="bullet"/>
      <w:lvlText w:val="o"/>
      <w:lvlJc w:val="left"/>
      <w:pPr>
        <w:ind w:left="10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0C0DC62">
      <w:start w:val="1"/>
      <w:numFmt w:val="bullet"/>
      <w:lvlText w:val="▪"/>
      <w:lvlJc w:val="left"/>
      <w:pPr>
        <w:ind w:left="18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0D82CB6">
      <w:start w:val="1"/>
      <w:numFmt w:val="bullet"/>
      <w:lvlText w:val="•"/>
      <w:lvlJc w:val="left"/>
      <w:pPr>
        <w:ind w:left="25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1942F00">
      <w:start w:val="1"/>
      <w:numFmt w:val="bullet"/>
      <w:lvlText w:val="o"/>
      <w:lvlJc w:val="left"/>
      <w:pPr>
        <w:ind w:left="32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422CFB4">
      <w:start w:val="1"/>
      <w:numFmt w:val="bullet"/>
      <w:lvlText w:val="▪"/>
      <w:lvlJc w:val="left"/>
      <w:pPr>
        <w:ind w:left="39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DD6F904">
      <w:start w:val="1"/>
      <w:numFmt w:val="bullet"/>
      <w:lvlText w:val="•"/>
      <w:lvlJc w:val="left"/>
      <w:pPr>
        <w:ind w:left="46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4CC4E60">
      <w:start w:val="1"/>
      <w:numFmt w:val="bullet"/>
      <w:lvlText w:val="o"/>
      <w:lvlJc w:val="left"/>
      <w:pPr>
        <w:ind w:left="54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2C074E2">
      <w:start w:val="1"/>
      <w:numFmt w:val="bullet"/>
      <w:lvlText w:val="▪"/>
      <w:lvlJc w:val="left"/>
      <w:pPr>
        <w:ind w:left="61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3E43275"/>
    <w:multiLevelType w:val="hybridMultilevel"/>
    <w:tmpl w:val="DE5E40E4"/>
    <w:lvl w:ilvl="0" w:tplc="00D431C2">
      <w:start w:val="1"/>
      <w:numFmt w:val="bullet"/>
      <w:lvlText w:val="•"/>
      <w:lvlJc w:val="left"/>
      <w:pPr>
        <w:ind w:left="1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2449192">
      <w:start w:val="1"/>
      <w:numFmt w:val="bullet"/>
      <w:lvlText w:val="o"/>
      <w:lvlJc w:val="left"/>
      <w:pPr>
        <w:ind w:left="10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9C836B6">
      <w:start w:val="1"/>
      <w:numFmt w:val="bullet"/>
      <w:lvlText w:val="▪"/>
      <w:lvlJc w:val="left"/>
      <w:pPr>
        <w:ind w:left="18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53032EA">
      <w:start w:val="1"/>
      <w:numFmt w:val="bullet"/>
      <w:lvlText w:val="•"/>
      <w:lvlJc w:val="left"/>
      <w:pPr>
        <w:ind w:left="25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A004496">
      <w:start w:val="1"/>
      <w:numFmt w:val="bullet"/>
      <w:lvlText w:val="o"/>
      <w:lvlJc w:val="left"/>
      <w:pPr>
        <w:ind w:left="32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CF61B3A">
      <w:start w:val="1"/>
      <w:numFmt w:val="bullet"/>
      <w:lvlText w:val="▪"/>
      <w:lvlJc w:val="left"/>
      <w:pPr>
        <w:ind w:left="39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5ACBBE6">
      <w:start w:val="1"/>
      <w:numFmt w:val="bullet"/>
      <w:lvlText w:val="•"/>
      <w:lvlJc w:val="left"/>
      <w:pPr>
        <w:ind w:left="46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B86F65A">
      <w:start w:val="1"/>
      <w:numFmt w:val="bullet"/>
      <w:lvlText w:val="o"/>
      <w:lvlJc w:val="left"/>
      <w:pPr>
        <w:ind w:left="54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162FA5E">
      <w:start w:val="1"/>
      <w:numFmt w:val="bullet"/>
      <w:lvlText w:val="▪"/>
      <w:lvlJc w:val="left"/>
      <w:pPr>
        <w:ind w:left="61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914901797">
    <w:abstractNumId w:val="3"/>
  </w:num>
  <w:num w:numId="2" w16cid:durableId="83570404">
    <w:abstractNumId w:val="1"/>
  </w:num>
  <w:num w:numId="3" w16cid:durableId="1014956492">
    <w:abstractNumId w:val="4"/>
  </w:num>
  <w:num w:numId="4" w16cid:durableId="169369492">
    <w:abstractNumId w:val="0"/>
  </w:num>
  <w:num w:numId="5" w16cid:durableId="1920825527">
    <w:abstractNumId w:val="5"/>
  </w:num>
  <w:num w:numId="6" w16cid:durableId="1575119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6C7"/>
    <w:rsid w:val="00121E7B"/>
    <w:rsid w:val="0028196C"/>
    <w:rsid w:val="004A109D"/>
    <w:rsid w:val="005C7030"/>
    <w:rsid w:val="006F7C98"/>
    <w:rsid w:val="00775C04"/>
    <w:rsid w:val="00792703"/>
    <w:rsid w:val="007E56C7"/>
    <w:rsid w:val="00A061DE"/>
    <w:rsid w:val="00A3021A"/>
    <w:rsid w:val="00C374F0"/>
    <w:rsid w:val="00E81F3D"/>
    <w:rsid w:val="00F07F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7370"/>
  <w15:docId w15:val="{AE436002-E86B-4A9C-9EA5-9C895956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5" w:lineRule="auto"/>
      <w:ind w:left="29" w:hanging="10"/>
    </w:pPr>
    <w:rPr>
      <w:rFonts w:ascii="Arial" w:eastAsia="Arial" w:hAnsi="Arial" w:cs="Arial"/>
      <w:color w:val="000000"/>
      <w:sz w:val="21"/>
    </w:rPr>
  </w:style>
  <w:style w:type="paragraph" w:styleId="Titolo1">
    <w:name w:val="heading 1"/>
    <w:next w:val="Normale"/>
    <w:link w:val="Titolo1Carattere"/>
    <w:uiPriority w:val="9"/>
    <w:qFormat/>
    <w:pPr>
      <w:keepNext/>
      <w:keepLines/>
      <w:spacing w:after="0" w:line="265" w:lineRule="auto"/>
      <w:ind w:left="10" w:hanging="10"/>
      <w:outlineLvl w:val="0"/>
    </w:pPr>
    <w:rPr>
      <w:rFonts w:ascii="Arial" w:eastAsia="Arial" w:hAnsi="Arial" w:cs="Arial"/>
      <w:b/>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goo.gl/maps/XnhNZqo3Zh2ir1iC6" TargetMode="External"/><Relationship Id="rId26" Type="http://schemas.openxmlformats.org/officeDocument/2006/relationships/hyperlink" Target="https://www.endu.net/it/events/riverun/info/rules" TargetMode="External"/><Relationship Id="rId3" Type="http://schemas.openxmlformats.org/officeDocument/2006/relationships/settings" Target="settings.xml"/><Relationship Id="rId21" Type="http://schemas.openxmlformats.org/officeDocument/2006/relationships/hyperlink" Target="https://goo.gl/maps/ABLyTNGmhtQDV8uv8" TargetMode="External"/><Relationship Id="rId34" Type="http://schemas.openxmlformats.org/officeDocument/2006/relationships/hyperlink" Target="https://goo.gl/maps/9Whvcg5tdE4Bj9kE9" TargetMode="External"/><Relationship Id="rId7" Type="http://schemas.openxmlformats.org/officeDocument/2006/relationships/hyperlink" Target="http://www.riminimarathon.it/" TargetMode="External"/><Relationship Id="rId12" Type="http://schemas.openxmlformats.org/officeDocument/2006/relationships/hyperlink" Target="https://www.endu.net/it/events/riverun/entry/" TargetMode="External"/><Relationship Id="rId17" Type="http://schemas.openxmlformats.org/officeDocument/2006/relationships/hyperlink" Target="https://www.endu.net/it/events/riverun/results" TargetMode="External"/><Relationship Id="rId25" Type="http://schemas.openxmlformats.org/officeDocument/2006/relationships/hyperlink" Target="https://www.endu.net/it/events/riverun/info/rules" TargetMode="External"/><Relationship Id="rId33" Type="http://schemas.openxmlformats.org/officeDocument/2006/relationships/hyperlink" Target="https://goo.gl/maps/9Whvcg5tdE4Bj9kE9" TargetMode="External"/><Relationship Id="rId2" Type="http://schemas.openxmlformats.org/officeDocument/2006/relationships/styles" Target="styles.xml"/><Relationship Id="rId16" Type="http://schemas.openxmlformats.org/officeDocument/2006/relationships/hyperlink" Target="https://goo.gl/maps/9Whvcg5tdE4Bj9kE9" TargetMode="External"/><Relationship Id="rId20" Type="http://schemas.openxmlformats.org/officeDocument/2006/relationships/hyperlink" Target="https://goo.gl/maps/XnhNZqo3Zh2ir1iC6" TargetMode="External"/><Relationship Id="rId29" Type="http://schemas.openxmlformats.org/officeDocument/2006/relationships/hyperlink" Target="https://www.endu.net/it/events/riverun/" TargetMode="External"/><Relationship Id="rId1" Type="http://schemas.openxmlformats.org/officeDocument/2006/relationships/numbering" Target="numbering.xml"/><Relationship Id="rId6" Type="http://schemas.openxmlformats.org/officeDocument/2006/relationships/hyperlink" Target="http://www.riminimarathon.it/" TargetMode="External"/><Relationship Id="rId11" Type="http://schemas.openxmlformats.org/officeDocument/2006/relationships/hyperlink" Target="https://www.endu.net/it/events/riverun/entry/" TargetMode="External"/><Relationship Id="rId24" Type="http://schemas.openxmlformats.org/officeDocument/2006/relationships/hyperlink" Target="https://www.endu.net/it/events/riverun/info/rules" TargetMode="External"/><Relationship Id="rId32" Type="http://schemas.openxmlformats.org/officeDocument/2006/relationships/hyperlink" Target="https://goo.gl/maps/9Whvcg5tdE4Bj9kE9" TargetMode="External"/><Relationship Id="rId5" Type="http://schemas.openxmlformats.org/officeDocument/2006/relationships/hyperlink" Target="http://www.riminimarathon.it/" TargetMode="External"/><Relationship Id="rId15" Type="http://schemas.openxmlformats.org/officeDocument/2006/relationships/hyperlink" Target="https://goo.gl/maps/9Whvcg5tdE4Bj9kE9" TargetMode="External"/><Relationship Id="rId23" Type="http://schemas.openxmlformats.org/officeDocument/2006/relationships/hyperlink" Target="https://goo.gl/maps/ABLyTNGmhtQDV8uv8" TargetMode="External"/><Relationship Id="rId28" Type="http://schemas.openxmlformats.org/officeDocument/2006/relationships/hyperlink" Target="https://www.endu.net/it/events/riverun/" TargetMode="External"/><Relationship Id="rId36" Type="http://schemas.openxmlformats.org/officeDocument/2006/relationships/theme" Target="theme/theme1.xml"/><Relationship Id="rId10" Type="http://schemas.openxmlformats.org/officeDocument/2006/relationships/hyperlink" Target="https://www.endu.net/it/events/riverun/entry/" TargetMode="External"/><Relationship Id="rId19" Type="http://schemas.openxmlformats.org/officeDocument/2006/relationships/hyperlink" Target="https://goo.gl/maps/XnhNZqo3Zh2ir1iC6" TargetMode="External"/><Relationship Id="rId31" Type="http://schemas.openxmlformats.org/officeDocument/2006/relationships/hyperlink" Target="https://www.endu.net/it/events/riverun/" TargetMode="External"/><Relationship Id="rId4" Type="http://schemas.openxmlformats.org/officeDocument/2006/relationships/webSettings" Target="webSettings.xml"/><Relationship Id="rId9" Type="http://schemas.openxmlformats.org/officeDocument/2006/relationships/hyperlink" Target="https://www.endu.net/it/events/riverun/" TargetMode="External"/><Relationship Id="rId14" Type="http://schemas.openxmlformats.org/officeDocument/2006/relationships/image" Target="media/image0.png"/><Relationship Id="rId22" Type="http://schemas.openxmlformats.org/officeDocument/2006/relationships/hyperlink" Target="https://goo.gl/maps/ABLyTNGmhtQDV8uv8" TargetMode="External"/><Relationship Id="rId27" Type="http://schemas.openxmlformats.org/officeDocument/2006/relationships/hyperlink" Target="https://www.endu.net/it/events/riverun/" TargetMode="External"/><Relationship Id="rId30" Type="http://schemas.openxmlformats.org/officeDocument/2006/relationships/hyperlink" Target="https://www.endu.net/it/events/riverun/" TargetMode="External"/><Relationship Id="rId35" Type="http://schemas.openxmlformats.org/officeDocument/2006/relationships/fontTable" Target="fontTable.xml"/><Relationship Id="rId8" Type="http://schemas.openxmlformats.org/officeDocument/2006/relationships/hyperlink" Target="https://www.endu.net/it/events/riveru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2046</Words>
  <Characters>11664</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metius</dc:creator>
  <cp:keywords/>
  <cp:lastModifiedBy>mattia pari</cp:lastModifiedBy>
  <cp:revision>3</cp:revision>
  <dcterms:created xsi:type="dcterms:W3CDTF">2026-06-16T13:38:00Z</dcterms:created>
  <dcterms:modified xsi:type="dcterms:W3CDTF">2026-06-16T13:41:00Z</dcterms:modified>
</cp:coreProperties>
</file>