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i default"/>
        <w:bidi w:val="0"/>
        <w:spacing w:after="322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REGLEMENT WINTER NIGHT RUN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</w:rPr>
        <w:t>23. Januar 2027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TRAILLAUF IM NATIONALEN FIDAL-WETTKAMPFKALENDER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b w:val="0"/>
          <w:bCs w:val="0"/>
          <w:i w:val="1"/>
          <w:iCs w:val="1"/>
          <w:sz w:val="26"/>
          <w:szCs w:val="26"/>
          <w:rtl w:val="0"/>
          <w:lang w:val="de-DE"/>
        </w:rPr>
        <w:t>(ITALIENISCHER LEICHTATHLETIKVERBAND)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ORGANISATION:</w:t>
      </w:r>
      <w:r>
        <w:rPr>
          <w:rFonts w:ascii="Century Gothic" w:hAnsi="Century Gothic"/>
          <w:sz w:val="26"/>
          <w:szCs w:val="26"/>
          <w:rtl w:val="0"/>
        </w:rPr>
        <w:t xml:space="preserve"> A.S.D. F.O.R.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fr-FR"/>
        </w:rPr>
        <w:t>DATUM:</w:t>
      </w:r>
      <w:r>
        <w:rPr>
          <w:rFonts w:ascii="Century Gothic" w:hAnsi="Century Gothic"/>
          <w:sz w:val="26"/>
          <w:szCs w:val="26"/>
          <w:rtl w:val="0"/>
        </w:rPr>
        <w:t xml:space="preserve"> 23. Januar 2027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STARTZEIT: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17:00 Uhr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6"/>
          <w:szCs w:val="26"/>
          <w:rtl w:val="0"/>
        </w:rPr>
        <w:t>DISTANZ:</w:t>
      </w:r>
      <w:r>
        <w:rPr>
          <w:rFonts w:ascii="Century Gothic" w:hAnsi="Century Gothic"/>
          <w:sz w:val="26"/>
          <w:szCs w:val="26"/>
          <w:rtl w:val="0"/>
        </w:rPr>
        <w:t xml:space="preserve"> 12 km*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MAXIMALE ZEIT: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2:00 Stunden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A.S.D. F.O.R. organisiert am 23. Januar 2027 die 11. Ausgabe des Winter Night Run, einen 12 km langen Traillauf, der im nationalen Wettkampfkalender der FIDAL (Italienischer Leichtathletikverband) eingetragen ist.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ANMELDUNG F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de-DE"/>
        </w:rPr>
        <w:t>Ü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R ITALIENISCHE ATHLETEN UND IN ITALIEN ANS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sv-SE"/>
        </w:rPr>
        <w:t>Ä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SSIGE AUSL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sv-SE"/>
        </w:rPr>
        <w:t>Ä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NDISCHE ATHLETEN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Gem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 xml:space="preserve">äß </w:t>
      </w:r>
      <w:r>
        <w:rPr>
          <w:rFonts w:ascii="Century Gothic" w:hAnsi="Century Gothic"/>
          <w:sz w:val="26"/>
          <w:szCs w:val="26"/>
          <w:rtl w:val="0"/>
          <w:lang w:val="de-DE"/>
        </w:rPr>
        <w:t>den von der FIDAL erlassenen Bestimmungen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die Organisation von Sportveranstaltungen k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nnen italienische Athleten (mit Wohnsitz in Italien oder im Ausland) sowie ausl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ndische Athleten mit Wohnsitz in Italien teilnehmen, die am 23. Januar 2027 mindestens 18 Jahre alt sind (Jahrgang), und zwar unter folgenden Voraussetzungen: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</w:rPr>
        <w:t>a)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Athleten, die bei einem der FIDAL angeschlossenen Verein in den verschiedenen Wettkampf- und F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rderkategorien gemeldet sind. Erfolgt die Anmeldung vor der Erneuerung der Mitgliedschaft, muss der Athlet so bald wie m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glich eine Kopie der FIDAL-Mitgliedschaft 2027 mit Angabe der Mitgliedsnummer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bermitteln.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</w:rPr>
        <w:t>b)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Athleten mit einer FIDAL Runcard, beschr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nkt auf Personen ab 20 Jahren (Jahrgang). Die Athleten k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nl-NL"/>
        </w:rPr>
        <w:t>nnen w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hrend der Anmeldung oder anschlie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end direkt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 das ENDU-Portal das g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ltige 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rztliche Attest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die Wettkampft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tigkeit mit dem Vermerk 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</w:rPr>
        <w:t>„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LEICHTATHLETIK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</w:rPr>
        <w:t>“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hochladen und m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ssen das Original beim Abholen der Startnummer vorlegen.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Diese Athleten nehmen an der Gesamt- und den Kategorie-Wertungen teil, haben jedoch keinen Anspruch auf Geldpreise.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</w:rPr>
        <w:t>c)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Athleten, die bei einem Sportf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rderverband (EPS) gemeldet sind, ab 20 Jahren (Jahrgang), ausschlie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lich wenn sie im Besitz einer entsprechenden, von der FIDAL ausgestellten 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</w:rPr>
        <w:t>„</w:t>
      </w:r>
      <w:r>
        <w:rPr>
          <w:rFonts w:ascii="Century Gothic" w:hAnsi="Century Gothic"/>
          <w:b w:val="1"/>
          <w:bCs w:val="1"/>
          <w:sz w:val="26"/>
          <w:szCs w:val="26"/>
          <w:rtl w:val="0"/>
        </w:rPr>
        <w:t>RUNCARD EPS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</w:rPr>
        <w:t>“</w:t>
      </w:r>
      <w:r>
        <w:rPr>
          <w:rFonts w:ascii="Century Gothic" w:hAnsi="Century Gothic"/>
          <w:sz w:val="26"/>
          <w:szCs w:val="26"/>
          <w:rtl w:val="0"/>
        </w:rPr>
        <w:t xml:space="preserve"> sind.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Sie k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nl-NL"/>
        </w:rPr>
        <w:t>nnen w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hrend der Anmeldung oder anschlie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end direkt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 das ENDU-Portal das g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ltige 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rztliche Attest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die Wettkampft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tigkeit mit dem Vermerk 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</w:rPr>
        <w:t>„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LEICHTATHLETIK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</w:rPr>
        <w:t>“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hochladen und m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ssen das Original beim Abholen der Startnummer vorlegen.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Diese Athleten werden ordnungsgem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 xml:space="preserve">äß </w:t>
      </w:r>
      <w:r>
        <w:rPr>
          <w:rFonts w:ascii="Century Gothic" w:hAnsi="Century Gothic"/>
          <w:sz w:val="26"/>
          <w:szCs w:val="26"/>
          <w:rtl w:val="0"/>
          <w:lang w:val="de-DE"/>
        </w:rPr>
        <w:t>in die Rangliste des Rennens aufgenommen, haben jedoch keinen Anspruch auf 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ckerstattungen, Boni, Geldpreise und/oder allgemeine Wertgutscheine.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Athleten, die ausschlie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lich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 eine EPS-Mitgliedschaft verf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gen, sind nicht zugelassen.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ANMELDUNG F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de-DE"/>
        </w:rPr>
        <w:t>Ü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R NICHT IN ITALIEN GEMELDETE ATHLETEN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Italienische und ausl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ndische Athleten, die nicht bei einem italienischen Verband gemeldet sind, k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nnen teilnehmen, sofern sie mindestens 18 Jahre alt sind (Jahrgang) und eine der folgenden Voraussetzungen erf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llen:</w:t>
      </w:r>
    </w:p>
    <w:p>
      <w:pPr>
        <w:pStyle w:val="Di default"/>
        <w:numPr>
          <w:ilvl w:val="0"/>
          <w:numId w:val="2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Athleten mit einer Mitgliedskarte eines Vereins, der einem ausl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</w:rPr>
        <w:t>ä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ndischen, von World Athletics anerkannten Leichtathletikverband angeschlossen ist.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Bei der Anmeldung muss alternativ eine Selbsterkl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rung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 den Besitz einer von World Athletics anerkannten Mitgliedskarte vorgelegt werden. Die Selbsterkl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rung muss anschlie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>end bei der Abholung der Startnummer im Original unterschrieben werden.</w:t>
      </w:r>
    </w:p>
    <w:p>
      <w:pPr>
        <w:pStyle w:val="Di default"/>
        <w:numPr>
          <w:ilvl w:val="0"/>
          <w:numId w:val="2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Athleten mit einer Runcard</w:t>
      </w:r>
      <w:r>
        <w:rPr>
          <w:rFonts w:ascii="Century Gothic" w:hAnsi="Century Gothic"/>
          <w:sz w:val="26"/>
          <w:szCs w:val="26"/>
          <w:rtl w:val="0"/>
        </w:rPr>
        <w:t xml:space="preserve"> (g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ltig als Sportversicherung und Startberechtigung), beschr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nkt auf Personen ab 20 Jahren (Jahrgang). Die Teilnahme setzt zus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tzlich zum Besitz der Runcard Folgendes voraus: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6"/>
          <w:szCs w:val="26"/>
          <w:rtl w:val="0"/>
        </w:rPr>
        <w:t>a)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die Vorlage eines g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ltigen 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rztlichen Attests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 die Wettkampftauglichkeit speziell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die Leichtathletik. Das Original muss den Organisatoren vorgelegt werden; eine Kopie wird von der veranstaltenden Gesellschaft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die jeweilige Veranstaltung aufbewahrt.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</w:rPr>
        <w:t>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ausl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ndische Athleten ohne Wohnsitz in Italien kann das 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rztliche Attest im jeweiligen Heimatland ausgestellt werden. Es m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ssen jedoch dieselben Untersuchungen durchgef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hrt worden sein, die nach italienischen Bestimmungen vorgeschrieben sind: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</w:rPr>
        <w:t xml:space="preserve">a) 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rztliche Untersuchung;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  <w:lang w:val="de-DE"/>
        </w:rPr>
        <w:t>b) vollst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ndige Urinuntersuchung;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  <w:lang w:val="de-DE"/>
        </w:rPr>
        <w:t>c) Elektrokardiogramm in Ruhe und nach Belastung;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  <w:lang w:val="it-IT"/>
        </w:rPr>
        <w:t>d) Spirometrie.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en-US"/>
        </w:rPr>
        <w:t>W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hrend der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ONLINE-Anmeldung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wird das EN</w:t>
      </w:r>
      <w:r>
        <w:rPr>
          <w:rFonts w:ascii="Century Gothic" w:hAnsi="Century Gothic" w:hint="default"/>
          <w:sz w:val="26"/>
          <w:szCs w:val="26"/>
          <w:rtl w:val="0"/>
        </w:rPr>
        <w:t>–</w:t>
      </w:r>
      <w:r>
        <w:rPr>
          <w:rFonts w:ascii="Century Gothic" w:hAnsi="Century Gothic"/>
          <w:sz w:val="26"/>
          <w:szCs w:val="26"/>
          <w:rtl w:val="0"/>
          <w:lang w:val="de-DE"/>
        </w:rPr>
        <w:t>DE-Formular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r das 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rztliche Attest zur Verf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gung gestellt. Das vom Arzt ausgef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llte und unterschriebene Formular muss an folgende Adresse gesendet werden: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winternightrun@evodata.it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Unvollst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ndige oder nicht korrekte Unterlagen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hren zum Ausschluss des Athleten vom Rennen, ohne 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ckerstattung der bereits bezahlten Teilnahmegeb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</w:rPr>
        <w:t>hr.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Organisation akzeptiert ausschlie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lich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ONLINE-Anmeldungen</w:t>
      </w:r>
      <w:r>
        <w:rPr>
          <w:rFonts w:ascii="Century Gothic" w:hAnsi="Century Gothic" w:hint="default"/>
          <w:sz w:val="26"/>
          <w:szCs w:val="26"/>
          <w:rtl w:val="0"/>
        </w:rPr>
        <w:t xml:space="preserve"> ü</w:t>
      </w:r>
      <w:r>
        <w:rPr>
          <w:rFonts w:ascii="Century Gothic" w:hAnsi="Century Gothic"/>
          <w:sz w:val="26"/>
          <w:szCs w:val="26"/>
          <w:rtl w:val="0"/>
          <w:lang w:val="de-DE"/>
        </w:rPr>
        <w:t>ber das ENDU-Portal. Die Zahlung erfolgt per Bank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berweisung oder Kreditkarte der Zahlungssysteme Visa oder MasterCard.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it-IT"/>
        </w:rPr>
        <w:t>Info:</w:t>
      </w:r>
      <w:r>
        <w:rPr>
          <w:rFonts w:ascii="Century Gothic" w:hAnsi="Century Gothic"/>
          <w:sz w:val="26"/>
          <w:szCs w:val="26"/>
          <w:rtl w:val="0"/>
          <w:lang w:val="en-US"/>
        </w:rPr>
        <w:t xml:space="preserve"> winternightrun@evodata.it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TEILNAHMEGEB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de-DE"/>
        </w:rPr>
        <w:t>Ü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HREN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Teilnahmegeb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hr erh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ht sich entsprechend dem Erreichen der festgelegten Teilnehmerzahlen nach folgendem Schema: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 xml:space="preserve">Von 001 bis 100 Teilnehmer: </w:t>
      </w:r>
      <w:r>
        <w:rPr>
          <w:rFonts w:ascii="Century Gothic" w:hAnsi="Century Gothic" w:hint="default"/>
          <w:sz w:val="26"/>
          <w:szCs w:val="26"/>
          <w:rtl w:val="0"/>
          <w:lang w:val="pt-PT"/>
        </w:rPr>
        <w:t xml:space="preserve">€ </w:t>
      </w:r>
      <w:r>
        <w:rPr>
          <w:rFonts w:ascii="Century Gothic" w:hAnsi="Century Gothic"/>
          <w:sz w:val="26"/>
          <w:szCs w:val="26"/>
          <w:rtl w:val="0"/>
          <w:lang w:val="en-US"/>
        </w:rPr>
        <w:t>30,00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 xml:space="preserve">Von 101 bis 200 Teilnehmer: </w:t>
      </w:r>
      <w:r>
        <w:rPr>
          <w:rFonts w:ascii="Century Gothic" w:hAnsi="Century Gothic" w:hint="default"/>
          <w:sz w:val="26"/>
          <w:szCs w:val="26"/>
          <w:rtl w:val="0"/>
          <w:lang w:val="pt-PT"/>
        </w:rPr>
        <w:t xml:space="preserve">€ </w:t>
      </w:r>
      <w:r>
        <w:rPr>
          <w:rFonts w:ascii="Century Gothic" w:hAnsi="Century Gothic"/>
          <w:sz w:val="26"/>
          <w:szCs w:val="26"/>
          <w:rtl w:val="0"/>
          <w:lang w:val="en-US"/>
        </w:rPr>
        <w:t>35,00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 xml:space="preserve">Von 201 bis 500 Teilnehmer: </w:t>
      </w:r>
      <w:r>
        <w:rPr>
          <w:rFonts w:ascii="Century Gothic" w:hAnsi="Century Gothic" w:hint="default"/>
          <w:sz w:val="26"/>
          <w:szCs w:val="26"/>
          <w:rtl w:val="0"/>
          <w:lang w:val="pt-PT"/>
        </w:rPr>
        <w:t xml:space="preserve">€ </w:t>
      </w:r>
      <w:r>
        <w:rPr>
          <w:rFonts w:ascii="Century Gothic" w:hAnsi="Century Gothic"/>
          <w:sz w:val="26"/>
          <w:szCs w:val="26"/>
          <w:rtl w:val="0"/>
          <w:lang w:val="en-US"/>
        </w:rPr>
        <w:t>40,00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 xml:space="preserve">Von 501 bis 800 Teilnehmer: </w:t>
      </w:r>
      <w:r>
        <w:rPr>
          <w:rFonts w:ascii="Century Gothic" w:hAnsi="Century Gothic" w:hint="default"/>
          <w:sz w:val="26"/>
          <w:szCs w:val="26"/>
          <w:rtl w:val="0"/>
          <w:lang w:val="pt-PT"/>
        </w:rPr>
        <w:t xml:space="preserve">€ </w:t>
      </w:r>
      <w:r>
        <w:rPr>
          <w:rFonts w:ascii="Century Gothic" w:hAnsi="Century Gothic"/>
          <w:sz w:val="26"/>
          <w:szCs w:val="26"/>
          <w:rtl w:val="0"/>
          <w:lang w:val="en-US"/>
        </w:rPr>
        <w:t>45,00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Teilnahmegeb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hr ist unter keinen Umst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a-DK"/>
        </w:rPr>
        <w:t>nden 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ckerstattbar und beinhaltet: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Startnummer mit Einweg-Chip;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Medaille;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medizinische Betreuung;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Verpflegung entlang der Strecke und im Ziel;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Gep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ckaufbewahrung;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Umkleidekabinen und Duschen.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ANMELDESCHLUSS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Anmeldungen 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en am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20. Januar 2027 um 24:00 Uhr</w:t>
      </w:r>
      <w:r>
        <w:rPr>
          <w:rFonts w:ascii="Century Gothic" w:hAnsi="Century Gothic"/>
          <w:sz w:val="26"/>
          <w:szCs w:val="26"/>
          <w:rtl w:val="0"/>
          <w:lang w:val="de-DE"/>
        </w:rPr>
        <w:t>. Bei Zahlung per Bank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berweisung ist eine Anmeldung bis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18. Januar 2027</w:t>
      </w:r>
      <w:r>
        <w:rPr>
          <w:rFonts w:ascii="Century Gothic" w:hAnsi="Century Gothic"/>
          <w:sz w:val="26"/>
          <w:szCs w:val="26"/>
          <w:rtl w:val="0"/>
        </w:rPr>
        <w:t xml:space="preserve"> m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glich.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Organisation beh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lt sich das Recht vor, die Anmeldungen vorzeitig zu 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>en, sobald die maximale Teilnehmerzahl von 800 erreicht ist.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</w:rPr>
        <w:t>NICHTTEILNAHME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Ein angemeldeter Athlet, der aus verschiedenen Gr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nden nicht am Rennen teilnehmen kann, hat die M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glichkeit, seine Anmeldung auf die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Ausgabe 2028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zu verschieben oder die Anmeldung bis zum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15. Januar 2027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gegen eine Geb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hr von 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pt-PT"/>
        </w:rPr>
        <w:t xml:space="preserve">€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15,00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auf eine andere Person zu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bertragen.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Nach diesem Datum werden keine Antr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ge mehr ber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cksichtigt.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</w:rPr>
        <w:t>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eine Verschiebung der Anmeldung wenden Sie sich bitte an: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winternightrun@evodata.it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TREFFPUNKT UND AUSGABE DER STARTNUMMERN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Treffpunkt: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Nordic Arena, Via al Lago 16, Toblach.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Ausgabe der Startnummern:</w:t>
      </w:r>
      <w:r>
        <w:rPr>
          <w:rFonts w:ascii="Century Gothic" w:hAnsi="Century Gothic"/>
          <w:sz w:val="26"/>
          <w:szCs w:val="26"/>
          <w:rtl w:val="0"/>
        </w:rPr>
        <w:t xml:space="preserve"> 10:30</w:t>
      </w:r>
      <w:r>
        <w:rPr>
          <w:rFonts w:ascii="Century Gothic" w:hAnsi="Century Gothic" w:hint="default"/>
          <w:sz w:val="26"/>
          <w:szCs w:val="26"/>
          <w:rtl w:val="0"/>
        </w:rPr>
        <w:t>–</w:t>
      </w:r>
      <w:r>
        <w:rPr>
          <w:rFonts w:ascii="Century Gothic" w:hAnsi="Century Gothic"/>
          <w:sz w:val="26"/>
          <w:szCs w:val="26"/>
          <w:rtl w:val="0"/>
          <w:lang w:val="de-DE"/>
        </w:rPr>
        <w:t>16:00 Uhr, Nordic Arena.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Gegen eine Geb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hr von 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pt-PT"/>
        </w:rPr>
        <w:t xml:space="preserve">€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12,00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besteht die M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glichkeit, sich die Startnummer nach Hause schicken zu lassen. Hierzu schreiben Sie bitte an: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winternightrun@evodata.it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s-ES_tradnl"/>
        </w:rPr>
        <w:t>STARTGRUPPEN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Teilnehmer werden anhand der beim vorherigen Lauf erzielten Zeit in zwei Startgruppen eingeteilt.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Athleten, die erstmals teilnehmen, werden gebeten, ihre pers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nliche Bestzeit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 10 km oder im Halbmarathon anzugeben.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Start um 17:00 Uhr: erste Gruppe, anschlie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end zweite Gruppe.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STRECKE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Der Start erfolgt vom Langlaufstadion in Richtung Toblacher See bis zum Soldatenfriedhof und anschlie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>end zur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</w:rPr>
        <w:t>ck.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>Die Strecke und die Distanz k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nnen je nach Wetter- und Schneeverh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ltnissen ge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ndert werden. Etwaige 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nderungen werden vor dem Start bekannt gegeben.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</w:rPr>
        <w:t>ZEITLIMIT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Maximale Zeit: 2:00 Stunden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VERPFLICHTUNGEN DER TEILNEHMER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Teilnehmer sind verpflichtet: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eine eigene Stirnlampe mitzuf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hren. Diese wird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nicht von der Organisation zur Verf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</w:rPr>
        <w:t>ü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gung gestellt</w:t>
      </w:r>
      <w:r>
        <w:rPr>
          <w:rFonts w:ascii="Century Gothic" w:hAnsi="Century Gothic"/>
          <w:sz w:val="26"/>
          <w:szCs w:val="26"/>
          <w:rtl w:val="0"/>
        </w:rPr>
        <w:t>;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Startnummer mit integriertem Chip w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hrend des gesamten Rennens zu tragen;</w:t>
      </w:r>
    </w:p>
    <w:p>
      <w:pPr>
        <w:pStyle w:val="Di default"/>
        <w:numPr>
          <w:ilvl w:val="0"/>
          <w:numId w:val="3"/>
        </w:numPr>
        <w:bidi w:val="0"/>
        <w:spacing w:after="240"/>
        <w:ind w:right="0"/>
        <w:jc w:val="left"/>
        <w:rPr>
          <w:rFonts w:ascii="Century Gothic" w:hAnsi="Century Gothic"/>
          <w:sz w:val="26"/>
          <w:szCs w:val="26"/>
          <w:rtl w:val="0"/>
          <w:lang w:val="de-DE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Startnummer vorne am T-Shirt anzubringen, ohne ihre Gr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öß</w:t>
      </w:r>
      <w:r>
        <w:rPr>
          <w:rFonts w:ascii="Century Gothic" w:hAnsi="Century Gothic"/>
          <w:sz w:val="26"/>
          <w:szCs w:val="26"/>
          <w:rtl w:val="0"/>
          <w:lang w:val="de-DE"/>
        </w:rPr>
        <w:t>e in irgendeiner Weise zu ver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</w:rPr>
        <w:t>ndern.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 xml:space="preserve">Die Verwendung von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Spikeschuhen, Gr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deln, Skist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cken oder Trekkingst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cken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ist verboten. Das Tragen von kurzen Hosen ist ebenfalls verboten. Bei Nichtbeachtung erfolgt die Disqualifikation.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Es ist technische Kleidung zu verwenden, die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die niedrigen Temperaturen geeignet und angemessen ist.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HINWEIS: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Athleten, die die Ziellinie ohne eingeschaltete Stirnlampe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berqueren, werden nicht gewertet.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ZEITMESSUNG &amp; CHIP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Zeitmessung wird von EvoData mittels Einweg-Mikrochip durchgef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hrt.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Der Chip ist personenbezogen und darf nicht ausgetauscht oder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bertragen werden.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>Teilnehmer, die die vorgesehenen Kontrollstellen nicht passieren, werden disqualifiziert.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>Der auf der Startnummer angebrachte Chip darf aus keinem Grund entfernt werden. Bei Zuwiderhandlung erfolgt der Ausschluss aus der Wertung.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>Die Gesamt-, Kategorie- und Vereinsranglisten werden auf folgender Website ver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ffentlicht: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</w:rPr>
        <w:t>www.endu.net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MEDIZINISCHE VERSORGUNG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Der Rennarzt und medizinisches Fachpersonal begleiten die Veranstaltung; ein Rettungswagen ist w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hrend des Rennens vor Ort.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VERPFLEGUNG IM ZIEL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Nach dem Rennen wird eine Verpflegung mit festen Speisen und einem warmen Getr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nk angeboten.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SIEGEREHRUNG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 xml:space="preserve">19:00 Uhr 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</w:rPr>
        <w:t xml:space="preserve">–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Siegerehrung in der Nordic Arena.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ersten 10 M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nner und die ersten 10 Frauen der Gesamtwertung erhalten Sachpreise in Form von typischen lokalen Produkten.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HINWEIS: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Es findet keine Siegerehrung nach Kategorien statt.</w:t>
      </w:r>
    </w:p>
    <w:p>
      <w:pPr>
        <w:pStyle w:val="Di default"/>
        <w:bidi w:val="0"/>
        <w:spacing w:after="281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Vereinswertung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Es werden ausschlie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>lich FIDAL-Vereine ber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cksichtigt.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drei Vereine mit den meisten gewerteten Teilnehmern im Ziel werden ausgezeichnet.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DISQUALIFIKATION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Die Teilnahme mit der Startnummer eines anderen 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ufers, die Weitergabe einer Startnummer, das Abk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rzen der Strecke oder jeder andere von der Organisation festgestellte schwerwiegende Versto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 xml:space="preserve">ß </w:t>
      </w:r>
      <w:r>
        <w:rPr>
          <w:rFonts w:ascii="Century Gothic" w:hAnsi="Century Gothic"/>
          <w:sz w:val="26"/>
          <w:szCs w:val="26"/>
          <w:rtl w:val="0"/>
        </w:rPr>
        <w:t>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hren zum Ausschluss aus der Wertung und zur Disqualifikation von der Veranstaltung sowie zu den in den FIDAL-Bestimmungen vorgesehenen disziplinarischen Ma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>nahmen.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>Die Startnummer darf weder entfernt noch in ihrer Gr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öß</w:t>
      </w:r>
      <w:r>
        <w:rPr>
          <w:rFonts w:ascii="Century Gothic" w:hAnsi="Century Gothic"/>
          <w:sz w:val="26"/>
          <w:szCs w:val="26"/>
          <w:rtl w:val="0"/>
          <w:lang w:val="nl-NL"/>
        </w:rPr>
        <w:t>e ver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ndert oder verkleinert werden.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REKLAMATIONEN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Eventuelle Reklamationen m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ssen innerhalb von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30 Minuten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nach Ver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ffentlichung der Wertung der betreffenden Kategorie eingereicht werden.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ERSTE INSTANZ:</w:t>
      </w:r>
      <w:r>
        <w:rPr>
          <w:rFonts w:ascii="Century Gothic" w:hAnsi="Century Gothic"/>
          <w:sz w:val="26"/>
          <w:szCs w:val="26"/>
          <w:rtl w:val="0"/>
        </w:rPr>
        <w:t xml:space="preserve"> m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ndlich beim Zielrichter.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ZWEITE INSTANZ: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schriftlich bei der Berufungsjury unter Zahlung einer Reklamationsgeb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hr von </w:t>
      </w:r>
      <w:r>
        <w:rPr>
          <w:rFonts w:ascii="Century Gothic" w:hAnsi="Century Gothic" w:hint="default"/>
          <w:sz w:val="26"/>
          <w:szCs w:val="26"/>
          <w:rtl w:val="0"/>
          <w:lang w:val="pt-PT"/>
        </w:rPr>
        <w:t xml:space="preserve">€ </w:t>
      </w:r>
      <w:r>
        <w:rPr>
          <w:rFonts w:ascii="Century Gothic" w:hAnsi="Century Gothic"/>
          <w:sz w:val="26"/>
          <w:szCs w:val="26"/>
          <w:rtl w:val="0"/>
          <w:lang w:val="de-DE"/>
        </w:rPr>
        <w:t>100,00. Diese Geb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hr wird im Falle der Annahme der Reklamation zur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</w:rPr>
        <w:t>ckerstattet.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>Das G.G.G. kann die Mitgliedschaft und die Identit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t des Athleten gem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 xml:space="preserve">äß 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den FIDAL-Bestimmungen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</w:rPr>
        <w:t>berpr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</w:rPr>
        <w:t>fen.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Sollte ein Athlet bei einer Kontrolle keine Verbandskarte, keinen Nachweis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 die Online-Mitgliedschaft oder keinen Identit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tsnachweis vorlegen k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nnen, muss vom Verein des Athleten eine entsprechende Mitgliedschaftserkl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rung ausgef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llt werden. Diese Erkl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rung kann auch vom Athleten selbst unterschrieben werden, sofern dieser vollj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hrig ist.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BILDRECHTE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Mit der Unterzeichnung des Anmeldeformulars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den Winter Night Run 2027 erteilt der Athlet der Organisation ausdr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cklich und kostenlos die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>Genehmigung, Foto- und/oder Videoaufnahmen seiner Person, die im Rahmen seiner Teilnahme am Lauf gemacht werden, zu verwenden.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>Diese Genehmigung zur Nutzung des Bildes gilt auf unbestimmte Zeit und ohne Einschr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nkungen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die Verwendung in Ver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ffentlichungen und verschiedenen Film- und Videomaterialien, einschlie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>lich, jedoch nicht ausschlie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>lich, Werbe- und/oder Promotionsmaterialien, die auf allen Medien erstellt werden.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HAFTUNGSERKL</w:t>
      </w:r>
      <w:r>
        <w:rPr>
          <w:rFonts w:ascii="Century Gothic" w:hAnsi="Century Gothic" w:hint="default"/>
          <w:b w:val="1"/>
          <w:bCs w:val="1"/>
          <w:sz w:val="26"/>
          <w:szCs w:val="26"/>
          <w:rtl w:val="0"/>
          <w:lang w:val="sv-SE"/>
        </w:rPr>
        <w:t>Ä</w:t>
      </w:r>
      <w:r>
        <w:rPr>
          <w:rFonts w:ascii="Century Gothic" w:hAnsi="Century Gothic"/>
          <w:b w:val="1"/>
          <w:bCs w:val="1"/>
          <w:sz w:val="26"/>
          <w:szCs w:val="26"/>
          <w:rtl w:val="0"/>
        </w:rPr>
        <w:t>RUNG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  <w:lang w:val="de-DE"/>
        </w:rPr>
        <w:t>Mit der Unterzeichnung des Anmeldeformulars erkl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rt der Athlet, das auf der Website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www.winternightrun.it</w:t>
      </w:r>
      <w:r>
        <w:rPr>
          <w:rFonts w:ascii="Century Gothic" w:hAnsi="Century Gothic"/>
          <w:sz w:val="26"/>
          <w:szCs w:val="26"/>
          <w:rtl w:val="0"/>
        </w:rPr>
        <w:t xml:space="preserve"> ver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ffentlichte Reglement des Winter Night Run 2027 zu kennen und zu akzeptieren.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>Der Athlet erkl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rt dar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 hinaus ausdr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cklich und in eigener Verantwortung, dass die von ihm gemachten Angaben der Wahrheit entsprechen, und stellt die FIDAL und die Organisatoren von jeglicher zivil- und strafrechtlicher Haftung 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Sch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den an Personen und/oder Sachen frei, die durch ihn verursacht werden oder ihm entstehen.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</w:rPr>
        <w:t>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alle in diesem Reglement nicht geregelten Angelegenheiten gelten die Bestimmungen der FIDAL, einschlie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ß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lich der Bestimmungen 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ber die Mitgliedschaft.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Dieses </w:t>
      </w: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REGLEMENT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 kann vom Organisationskomitee mit Genehmigung der FIDAL jederzeit aus Gr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nl-NL"/>
        </w:rPr>
        <w:t>nden ge</w:t>
      </w:r>
      <w:r>
        <w:rPr>
          <w:rFonts w:ascii="Century Gothic" w:hAnsi="Century Gothic" w:hint="default"/>
          <w:sz w:val="26"/>
          <w:szCs w:val="26"/>
          <w:rtl w:val="0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ndert werden, die zur Verbesserung der Veranstaltung als zweckm</w:t>
      </w:r>
      <w:r>
        <w:rPr>
          <w:rFonts w:ascii="Century Gothic" w:hAnsi="Century Gothic" w:hint="default"/>
          <w:sz w:val="26"/>
          <w:szCs w:val="26"/>
          <w:rtl w:val="0"/>
          <w:lang w:val="de-DE"/>
        </w:rPr>
        <w:t>äß</w:t>
      </w:r>
      <w:r>
        <w:rPr>
          <w:rFonts w:ascii="Century Gothic" w:hAnsi="Century Gothic"/>
          <w:sz w:val="26"/>
          <w:szCs w:val="26"/>
          <w:rtl w:val="0"/>
          <w:lang w:val="de-DE"/>
        </w:rPr>
        <w:t>ig erachtet werden.</w:t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 </w:t>
      </w:r>
      <w:r>
        <w:rPr>
          <w:rFonts w:ascii="Century Gothic" w:hAnsi="Century Gothic"/>
          <w:sz w:val="26"/>
          <w:szCs w:val="26"/>
          <w:rtl w:val="0"/>
          <w:lang w:val="de-DE"/>
        </w:rPr>
        <w:t xml:space="preserve">Etwaige 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Ä</w:t>
      </w:r>
      <w:r>
        <w:rPr>
          <w:rFonts w:ascii="Century Gothic" w:hAnsi="Century Gothic"/>
          <w:sz w:val="26"/>
          <w:szCs w:val="26"/>
          <w:rtl w:val="0"/>
          <w:lang w:val="de-DE"/>
        </w:rPr>
        <w:t>nderungen werden den angemeldeten Athleten unverz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glich mitgeteilt und auf der Website der Veranstaltung ver</w:t>
      </w:r>
      <w:r>
        <w:rPr>
          <w:rFonts w:ascii="Century Gothic" w:hAnsi="Century Gothic" w:hint="default"/>
          <w:sz w:val="26"/>
          <w:szCs w:val="26"/>
          <w:rtl w:val="0"/>
          <w:lang w:val="sv-SE"/>
        </w:rPr>
        <w:t>ö</w:t>
      </w:r>
      <w:r>
        <w:rPr>
          <w:rFonts w:ascii="Century Gothic" w:hAnsi="Century Gothic"/>
          <w:sz w:val="26"/>
          <w:szCs w:val="26"/>
          <w:rtl w:val="0"/>
          <w:lang w:val="de-DE"/>
        </w:rPr>
        <w:t>ffentlicht: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www.winternightrun.it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sz w:val="26"/>
          <w:szCs w:val="26"/>
          <w:rtl w:val="0"/>
        </w:rPr>
        <w:t>F</w:t>
      </w:r>
      <w:r>
        <w:rPr>
          <w:rFonts w:ascii="Century Gothic" w:hAnsi="Century Gothic" w:hint="default"/>
          <w:sz w:val="26"/>
          <w:szCs w:val="26"/>
          <w:rtl w:val="0"/>
        </w:rPr>
        <w:t>ü</w:t>
      </w:r>
      <w:r>
        <w:rPr>
          <w:rFonts w:ascii="Century Gothic" w:hAnsi="Century Gothic"/>
          <w:sz w:val="26"/>
          <w:szCs w:val="26"/>
          <w:rtl w:val="0"/>
          <w:lang w:val="de-DE"/>
        </w:rPr>
        <w:t>r alle in diesem Reglement nicht geregelten Angelegenheiten gelten die Satzungsbestimmungen der FIDAL und die Bestimmungen des GGG.</w:t>
      </w:r>
    </w:p>
    <w:p>
      <w:pPr>
        <w:pStyle w:val="Di default"/>
        <w:bidi w:val="0"/>
        <w:spacing w:after="299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en-US"/>
        </w:rPr>
        <w:t>ORGANISATION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</w:rPr>
        <w:t>A.S.D. F.O.R.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  <w:lang w:val="it-IT"/>
        </w:rPr>
        <w:t xml:space="preserve">Via Dolomiti 26 </w:t>
      </w:r>
      <w:r>
        <w:rPr>
          <w:rFonts w:ascii="Century Gothic" w:hAnsi="Century Gothic" w:hint="default"/>
          <w:sz w:val="26"/>
          <w:szCs w:val="26"/>
          <w:rtl w:val="0"/>
        </w:rPr>
        <w:t xml:space="preserve">– </w:t>
      </w:r>
      <w:r>
        <w:rPr>
          <w:rFonts w:ascii="Century Gothic" w:hAnsi="Century Gothic"/>
          <w:sz w:val="26"/>
          <w:szCs w:val="26"/>
          <w:rtl w:val="0"/>
        </w:rPr>
        <w:t>39034 Toblach (BZ)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</w:rPr>
        <w:t>KONTAKT: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</w:rPr>
        <w:t xml:space="preserve">+39 320.4486783 </w:t>
      </w:r>
      <w:r>
        <w:rPr>
          <w:rFonts w:ascii="Century Gothic" w:hAnsi="Century Gothic" w:hint="default"/>
          <w:sz w:val="26"/>
          <w:szCs w:val="26"/>
          <w:rtl w:val="0"/>
        </w:rPr>
        <w:t xml:space="preserve">– </w:t>
      </w:r>
      <w:r>
        <w:rPr>
          <w:rFonts w:ascii="Century Gothic" w:hAnsi="Century Gothic"/>
          <w:sz w:val="26"/>
          <w:szCs w:val="26"/>
          <w:rtl w:val="0"/>
        </w:rPr>
        <w:t>+39 333.2188687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  <w:lang w:val="en-US"/>
        </w:rPr>
        <w:t>info@winternightrun.it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  <w:lang w:val="en-US"/>
        </w:rPr>
        <w:t>www.winternightrun.it</w:t>
      </w:r>
    </w:p>
    <w:p>
      <w:pPr>
        <w:pStyle w:val="Di default"/>
        <w:bidi w:val="0"/>
        <w:spacing w:after="240"/>
        <w:ind w:left="0" w:right="0" w:firstLine="0"/>
        <w:jc w:val="left"/>
        <w:rPr>
          <w:rFonts w:ascii="Century Gothic" w:cs="Century Gothic" w:hAnsi="Century Gothic" w:eastAsia="Century Gothic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INFO ANMELDUNGEN: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rtl w:val="0"/>
        </w:rPr>
        <w:br w:type="textWrapping"/>
      </w:r>
      <w:r>
        <w:rPr>
          <w:rFonts w:ascii="Century Gothic" w:hAnsi="Century Gothic"/>
          <w:sz w:val="26"/>
          <w:szCs w:val="26"/>
          <w:rtl w:val="0"/>
          <w:lang w:val="en-US"/>
        </w:rPr>
        <w:t>winternightrun@evodata.it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tl w:val="0"/>
        </w:rPr>
      </w:pPr>
      <w:r>
        <w:rPr>
          <w:rFonts w:ascii="Times" w:cs="Times" w:hAnsi="Times" w:eastAsia="Times"/>
          <w:sz w:val="24"/>
          <w:szCs w:val="24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entury Gothic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o elenco"/>
  </w:abstractNum>
  <w:abstractNum w:abstractNumId="1">
    <w:multiLevelType w:val="hybridMultilevel"/>
    <w:styleLink w:val="Punto elenco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" w:cs="Times" w:hAnsi="Times" w:eastAsia="Times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82" w:hanging="542"/>
      </w:pPr>
      <w:rPr>
        <w:rFonts w:ascii="Times" w:cs="Times" w:hAnsi="Times" w:eastAsia="Times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202" w:hanging="542"/>
      </w:pPr>
      <w:rPr>
        <w:rFonts w:ascii="Times" w:cs="Times" w:hAnsi="Times" w:eastAsia="Times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422" w:hanging="542"/>
      </w:pPr>
      <w:rPr>
        <w:rFonts w:ascii="Times" w:cs="Times" w:hAnsi="Times" w:eastAsia="Times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42" w:hanging="542"/>
      </w:pPr>
      <w:rPr>
        <w:rFonts w:ascii="Times" w:cs="Times" w:hAnsi="Times" w:eastAsia="Times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62" w:hanging="542"/>
      </w:pPr>
      <w:rPr>
        <w:rFonts w:ascii="Times" w:cs="Times" w:hAnsi="Times" w:eastAsia="Times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82" w:hanging="542"/>
      </w:pPr>
      <w:rPr>
        <w:rFonts w:ascii="Times" w:cs="Times" w:hAnsi="Times" w:eastAsia="Times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302" w:hanging="542"/>
      </w:pPr>
      <w:rPr>
        <w:rFonts w:ascii="Times" w:cs="Times" w:hAnsi="Times" w:eastAsia="Times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522" w:hanging="542"/>
      </w:pPr>
      <w:rPr>
        <w:rFonts w:ascii="Times" w:cs="Times" w:hAnsi="Times" w:eastAsia="Times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720" w:hanging="500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982" w:hanging="542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202" w:hanging="542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422" w:hanging="542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642" w:hanging="542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862" w:hanging="542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2082" w:hanging="542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302" w:hanging="542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522" w:hanging="542"/>
        </w:pPr>
        <w:rPr>
          <w:rFonts w:ascii="Times" w:cs="Times" w:hAnsi="Times" w:eastAsia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numbering" w:styleId="Punto elenco">
    <w:name w:val="Punto elenc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